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8D204" w14:textId="77777777" w:rsidR="00533FF1" w:rsidRDefault="00F710B5" w:rsidP="00A83B0F">
      <w:pPr>
        <w:pStyle w:val="Ttulo"/>
        <w:rPr>
          <w:lang w:val="pt-BR"/>
        </w:rPr>
      </w:pPr>
      <w:bookmarkStart w:id="0" w:name="_Toc157569123"/>
      <w:r w:rsidRPr="00F710B5">
        <w:rPr>
          <w:lang w:val="pt-BR"/>
        </w:rPr>
        <w:t>ANÁLISE DA PRODUÇÃO CIENTÍFICA SOBRE OS TEMA</w:t>
      </w:r>
      <w:r>
        <w:rPr>
          <w:lang w:val="pt-BR"/>
        </w:rPr>
        <w:t xml:space="preserve">S </w:t>
      </w:r>
      <w:r w:rsidRPr="005E2B66">
        <w:rPr>
          <w:i/>
          <w:lang w:val="pt-BR"/>
        </w:rPr>
        <w:t>ACCOUNTABILITY</w:t>
      </w:r>
      <w:r>
        <w:rPr>
          <w:lang w:val="pt-BR"/>
        </w:rPr>
        <w:t xml:space="preserve"> E </w:t>
      </w:r>
      <w:r w:rsidRPr="005E2B66">
        <w:rPr>
          <w:i/>
          <w:lang w:val="pt-BR"/>
        </w:rPr>
        <w:t>E-GOVERNMENT</w:t>
      </w:r>
    </w:p>
    <w:p w14:paraId="7F8DE91F" w14:textId="77777777" w:rsidR="006319F0" w:rsidRPr="006319F0" w:rsidRDefault="006319F0" w:rsidP="00A83B0F">
      <w:pPr>
        <w:pStyle w:val="Subttulo"/>
        <w:rPr>
          <w:lang w:val="pt-BR"/>
        </w:rPr>
      </w:pPr>
    </w:p>
    <w:p w14:paraId="02354C44" w14:textId="77777777" w:rsidR="00670ED3" w:rsidRPr="00A3663E" w:rsidRDefault="00272545" w:rsidP="00BF012A">
      <w:pPr>
        <w:pStyle w:val="Autores"/>
      </w:pPr>
      <w:r>
        <w:t>Esp. Pablo Procópio Martins</w:t>
      </w:r>
      <w:r w:rsidR="00BF012A" w:rsidRPr="00A3663E">
        <w:t xml:space="preserve"> 1</w:t>
      </w:r>
      <w:r w:rsidR="00BF012A">
        <w:rPr>
          <w:rStyle w:val="Refdenotaderodap"/>
        </w:rPr>
        <w:footnoteReference w:id="1"/>
      </w:r>
      <w:r w:rsidR="00BF012A" w:rsidRPr="00A3663E">
        <w:t xml:space="preserve">, </w:t>
      </w:r>
      <w:r>
        <w:t>Ms. Vanessa</w:t>
      </w:r>
      <w:r w:rsidR="001352C5">
        <w:t xml:space="preserve"> dos</w:t>
      </w:r>
      <w:r>
        <w:t xml:space="preserve"> Santos</w:t>
      </w:r>
      <w:r w:rsidR="00BF012A" w:rsidRPr="00A3663E">
        <w:t xml:space="preserve"> 2</w:t>
      </w:r>
      <w:r w:rsidR="00BF012A">
        <w:rPr>
          <w:rStyle w:val="Refdenotaderodap"/>
        </w:rPr>
        <w:footnoteReference w:id="2"/>
      </w:r>
      <w:r w:rsidR="00BF012A" w:rsidRPr="00A3663E">
        <w:t xml:space="preserve">, </w:t>
      </w:r>
      <w:r>
        <w:t xml:space="preserve">Dr. </w:t>
      </w:r>
      <w:r w:rsidR="00DD1AE2">
        <w:t>Denílson</w:t>
      </w:r>
      <w:r>
        <w:t xml:space="preserve"> Sell</w:t>
      </w:r>
      <w:r w:rsidR="00BF012A" w:rsidRPr="00A3663E">
        <w:t xml:space="preserve"> 3</w:t>
      </w:r>
      <w:r w:rsidR="00BF012A">
        <w:rPr>
          <w:rStyle w:val="Refdenotaderodap"/>
        </w:rPr>
        <w:footnoteReference w:id="3"/>
      </w:r>
      <w:r w:rsidR="00BF012A">
        <w:t xml:space="preserve"> </w:t>
      </w:r>
      <w:r w:rsidRPr="004D465E">
        <w:t>Dr. Rogério Cid Bastos</w:t>
      </w:r>
      <w:r w:rsidR="00EA4832" w:rsidRPr="00A3663E">
        <w:t xml:space="preserve"> </w:t>
      </w:r>
      <w:r w:rsidR="00EA4832">
        <w:t>4</w:t>
      </w:r>
      <w:r w:rsidR="00EA4832">
        <w:rPr>
          <w:rStyle w:val="Refdenotaderodap"/>
        </w:rPr>
        <w:footnoteReference w:id="4"/>
      </w:r>
      <w:r w:rsidR="00EA4832">
        <w:t xml:space="preserve"> </w:t>
      </w:r>
    </w:p>
    <w:p w14:paraId="51BB85DF" w14:textId="77777777" w:rsidR="007F7C5A" w:rsidRPr="00EC2553" w:rsidRDefault="007F7C5A" w:rsidP="00670ED3">
      <w:pPr>
        <w:pStyle w:val="EstiloCentrado"/>
        <w:rPr>
          <w:b/>
          <w:lang w:val="pt-BR"/>
        </w:rPr>
      </w:pPr>
    </w:p>
    <w:p w14:paraId="220BAC8F" w14:textId="77777777" w:rsidR="007F7C5A" w:rsidRDefault="007F7C5A" w:rsidP="007F7C5A">
      <w:pPr>
        <w:pBdr>
          <w:bottom w:val="single" w:sz="12" w:space="1" w:color="auto"/>
        </w:pBdr>
        <w:jc w:val="center"/>
        <w:rPr>
          <w:szCs w:val="24"/>
          <w:lang w:val="pt-BR"/>
        </w:rPr>
      </w:pPr>
    </w:p>
    <w:p w14:paraId="34E7ADAF" w14:textId="77777777" w:rsidR="007F7C5A" w:rsidRDefault="007F7C5A" w:rsidP="007F7C5A">
      <w:pPr>
        <w:rPr>
          <w:szCs w:val="24"/>
          <w:lang w:val="pt-BR"/>
        </w:rPr>
      </w:pPr>
      <w:r w:rsidRPr="00F94AAB">
        <w:rPr>
          <w:szCs w:val="24"/>
          <w:lang w:val="pt-BR"/>
        </w:rPr>
        <w:t>Artigo recebido em</w:t>
      </w:r>
      <w:r>
        <w:rPr>
          <w:szCs w:val="24"/>
          <w:lang w:val="pt-BR"/>
        </w:rPr>
        <w:t xml:space="preserve"> ...</w:t>
      </w:r>
      <w:r w:rsidRPr="00F94AAB">
        <w:rPr>
          <w:szCs w:val="24"/>
          <w:lang w:val="pt-BR"/>
        </w:rPr>
        <w:t xml:space="preserve"> e aceito em </w:t>
      </w:r>
      <w:r>
        <w:rPr>
          <w:szCs w:val="24"/>
          <w:lang w:val="pt-BR"/>
        </w:rPr>
        <w:t>..</w:t>
      </w:r>
      <w:r w:rsidRPr="00F94AAB">
        <w:rPr>
          <w:szCs w:val="24"/>
          <w:lang w:val="pt-BR"/>
        </w:rPr>
        <w:t>.</w:t>
      </w:r>
      <w:r w:rsidR="001B0AE9">
        <w:rPr>
          <w:szCs w:val="24"/>
          <w:lang w:val="pt-BR"/>
        </w:rPr>
        <w:t xml:space="preserve"> (</w:t>
      </w:r>
      <w:r w:rsidR="00BF012A">
        <w:rPr>
          <w:szCs w:val="24"/>
          <w:lang w:val="pt-BR"/>
        </w:rPr>
        <w:t>apenas</w:t>
      </w:r>
      <w:r w:rsidR="001B0AE9">
        <w:rPr>
          <w:szCs w:val="24"/>
          <w:lang w:val="pt-BR"/>
        </w:rPr>
        <w:t xml:space="preserve"> para os editores)</w:t>
      </w:r>
      <w:r w:rsidR="00241AAA">
        <w:rPr>
          <w:szCs w:val="24"/>
          <w:lang w:val="pt-BR"/>
        </w:rPr>
        <w:t xml:space="preserve"> e aceito como convidado</w:t>
      </w:r>
    </w:p>
    <w:p w14:paraId="36FEF435" w14:textId="77777777" w:rsidR="00670ED3" w:rsidRPr="00A3663E" w:rsidRDefault="00670ED3" w:rsidP="00670ED3">
      <w:pPr>
        <w:pStyle w:val="EstiloCentrado"/>
        <w:rPr>
          <w:lang w:val="pt-BR"/>
        </w:rPr>
      </w:pPr>
    </w:p>
    <w:p w14:paraId="6DEB62BA" w14:textId="77777777" w:rsidR="00A5663A" w:rsidRPr="00480C35" w:rsidRDefault="00A5663A" w:rsidP="00467D4A">
      <w:pPr>
        <w:pStyle w:val="Chamadaresumo"/>
      </w:pPr>
      <w:r w:rsidRPr="00480C35">
        <w:t>Resum</w:t>
      </w:r>
      <w:r w:rsidR="00480C35" w:rsidRPr="00480C35">
        <w:t>o</w:t>
      </w:r>
    </w:p>
    <w:p w14:paraId="7A3772BA" w14:textId="0BD1EA0A" w:rsidR="0036637C" w:rsidRDefault="0036637C" w:rsidP="00467D4A">
      <w:pPr>
        <w:pStyle w:val="Chamadapalavrachave"/>
        <w:rPr>
          <w:rFonts w:cs="Arial"/>
          <w:b w:val="0"/>
          <w:sz w:val="24"/>
          <w:szCs w:val="20"/>
          <w:lang w:eastAsia="zh-CN"/>
        </w:rPr>
      </w:pPr>
      <w:r w:rsidRPr="0036637C">
        <w:rPr>
          <w:rFonts w:cs="Arial"/>
          <w:b w:val="0"/>
          <w:sz w:val="24"/>
          <w:szCs w:val="20"/>
          <w:lang w:val="pt-BR" w:eastAsia="zh-CN"/>
        </w:rPr>
        <w:t xml:space="preserve">Este artigo </w:t>
      </w:r>
      <w:r w:rsidR="006107E2" w:rsidRPr="0036637C">
        <w:rPr>
          <w:rFonts w:cs="Arial"/>
          <w:b w:val="0"/>
          <w:sz w:val="24"/>
          <w:szCs w:val="20"/>
          <w:lang w:val="pt-BR" w:eastAsia="zh-CN"/>
        </w:rPr>
        <w:t>objetiv</w:t>
      </w:r>
      <w:r w:rsidR="006107E2">
        <w:rPr>
          <w:rFonts w:cs="Arial"/>
          <w:b w:val="0"/>
          <w:sz w:val="24"/>
          <w:szCs w:val="20"/>
          <w:lang w:val="pt-BR" w:eastAsia="zh-CN"/>
        </w:rPr>
        <w:t>a</w:t>
      </w:r>
      <w:r w:rsidR="006107E2" w:rsidRPr="0036637C">
        <w:rPr>
          <w:rFonts w:cs="Arial"/>
          <w:b w:val="0"/>
          <w:sz w:val="24"/>
          <w:szCs w:val="20"/>
          <w:lang w:val="pt-BR" w:eastAsia="zh-CN"/>
        </w:rPr>
        <w:t xml:space="preserve"> </w:t>
      </w:r>
      <w:r w:rsidR="006107E2">
        <w:rPr>
          <w:rFonts w:cs="Arial"/>
          <w:b w:val="0"/>
          <w:sz w:val="24"/>
          <w:szCs w:val="20"/>
          <w:lang w:val="pt-BR" w:eastAsia="zh-CN"/>
        </w:rPr>
        <w:t>identificar</w:t>
      </w:r>
      <w:r w:rsidR="006107E2" w:rsidRPr="0036637C">
        <w:rPr>
          <w:rFonts w:cs="Arial"/>
          <w:b w:val="0"/>
          <w:sz w:val="24"/>
          <w:szCs w:val="20"/>
          <w:lang w:val="pt-BR" w:eastAsia="zh-CN"/>
        </w:rPr>
        <w:t xml:space="preserve"> </w:t>
      </w:r>
      <w:r w:rsidRPr="0036637C">
        <w:rPr>
          <w:rFonts w:cs="Arial"/>
          <w:b w:val="0"/>
          <w:sz w:val="24"/>
          <w:szCs w:val="20"/>
          <w:lang w:val="pt-BR" w:eastAsia="zh-CN"/>
        </w:rPr>
        <w:t xml:space="preserve">o </w:t>
      </w:r>
      <w:r w:rsidR="006107E2" w:rsidRPr="0036637C">
        <w:rPr>
          <w:rFonts w:cs="Arial"/>
          <w:b w:val="0"/>
          <w:sz w:val="24"/>
          <w:szCs w:val="20"/>
          <w:lang w:val="pt-BR" w:eastAsia="zh-CN"/>
        </w:rPr>
        <w:t>perfi</w:t>
      </w:r>
      <w:r w:rsidR="006107E2">
        <w:rPr>
          <w:rFonts w:cs="Arial"/>
          <w:b w:val="0"/>
          <w:sz w:val="24"/>
          <w:szCs w:val="20"/>
          <w:lang w:val="pt-BR" w:eastAsia="zh-CN"/>
        </w:rPr>
        <w:t>l</w:t>
      </w:r>
      <w:r w:rsidR="006107E2" w:rsidRPr="0036637C">
        <w:rPr>
          <w:rFonts w:cs="Arial"/>
          <w:b w:val="0"/>
          <w:sz w:val="24"/>
          <w:szCs w:val="20"/>
          <w:lang w:val="pt-BR" w:eastAsia="zh-CN"/>
        </w:rPr>
        <w:t xml:space="preserve"> d</w:t>
      </w:r>
      <w:r w:rsidR="006107E2">
        <w:rPr>
          <w:rFonts w:cs="Arial"/>
          <w:b w:val="0"/>
          <w:sz w:val="24"/>
          <w:szCs w:val="20"/>
          <w:lang w:val="pt-BR" w:eastAsia="zh-CN"/>
        </w:rPr>
        <w:t xml:space="preserve">os </w:t>
      </w:r>
      <w:r w:rsidRPr="0036637C">
        <w:rPr>
          <w:rFonts w:cs="Arial"/>
          <w:b w:val="0"/>
          <w:sz w:val="24"/>
          <w:szCs w:val="20"/>
          <w:lang w:val="pt-BR" w:eastAsia="zh-CN"/>
        </w:rPr>
        <w:t xml:space="preserve">estudos </w:t>
      </w:r>
      <w:r w:rsidR="006107E2">
        <w:rPr>
          <w:rFonts w:cs="Arial"/>
          <w:b w:val="0"/>
          <w:sz w:val="24"/>
          <w:szCs w:val="20"/>
          <w:lang w:val="pt-BR" w:eastAsia="zh-CN"/>
        </w:rPr>
        <w:t xml:space="preserve">acerca das temáticas </w:t>
      </w:r>
      <w:r w:rsidR="006107E2" w:rsidRPr="0036637C">
        <w:rPr>
          <w:rFonts w:cs="Arial"/>
          <w:b w:val="0"/>
          <w:sz w:val="24"/>
          <w:szCs w:val="20"/>
          <w:lang w:val="pt-BR" w:eastAsia="zh-CN"/>
        </w:rPr>
        <w:t>a</w:t>
      </w:r>
      <w:r w:rsidR="006107E2" w:rsidRPr="0036637C">
        <w:rPr>
          <w:rFonts w:cs="Arial"/>
          <w:b w:val="0"/>
          <w:i/>
          <w:iCs/>
          <w:sz w:val="24"/>
          <w:szCs w:val="20"/>
          <w:lang w:val="pt-BR" w:eastAsia="zh-CN"/>
        </w:rPr>
        <w:t>ccountability </w:t>
      </w:r>
      <w:r w:rsidR="006107E2" w:rsidRPr="0036637C">
        <w:rPr>
          <w:rFonts w:cs="Arial"/>
          <w:b w:val="0"/>
          <w:sz w:val="24"/>
          <w:szCs w:val="20"/>
          <w:lang w:val="pt-BR" w:eastAsia="zh-CN"/>
        </w:rPr>
        <w:t>e </w:t>
      </w:r>
      <w:r w:rsidR="006107E2" w:rsidRPr="0036637C">
        <w:rPr>
          <w:rFonts w:cs="Arial"/>
          <w:b w:val="0"/>
          <w:i/>
          <w:iCs/>
          <w:sz w:val="24"/>
          <w:szCs w:val="20"/>
          <w:lang w:val="pt-BR" w:eastAsia="zh-CN"/>
        </w:rPr>
        <w:t>e-goverrnment</w:t>
      </w:r>
      <w:r w:rsidR="006107E2" w:rsidRPr="0036637C">
        <w:rPr>
          <w:rFonts w:cs="Arial"/>
          <w:b w:val="0"/>
          <w:sz w:val="24"/>
          <w:szCs w:val="20"/>
          <w:lang w:val="pt-BR" w:eastAsia="zh-CN"/>
        </w:rPr>
        <w:t> (</w:t>
      </w:r>
      <w:r w:rsidR="006107E2" w:rsidRPr="0036637C">
        <w:rPr>
          <w:rFonts w:cs="Arial"/>
          <w:b w:val="0"/>
          <w:i/>
          <w:iCs/>
          <w:sz w:val="24"/>
          <w:szCs w:val="20"/>
          <w:lang w:val="pt-BR" w:eastAsia="zh-CN"/>
        </w:rPr>
        <w:t>e-gov</w:t>
      </w:r>
      <w:r w:rsidR="006107E2" w:rsidRPr="0036637C">
        <w:rPr>
          <w:rFonts w:cs="Arial"/>
          <w:b w:val="0"/>
          <w:sz w:val="24"/>
          <w:szCs w:val="20"/>
          <w:lang w:val="pt-BR" w:eastAsia="zh-CN"/>
        </w:rPr>
        <w:t>)</w:t>
      </w:r>
      <w:r w:rsidR="006107E2">
        <w:rPr>
          <w:rFonts w:cs="Arial"/>
          <w:b w:val="0"/>
          <w:sz w:val="24"/>
          <w:szCs w:val="20"/>
          <w:lang w:val="pt-BR" w:eastAsia="zh-CN"/>
        </w:rPr>
        <w:t>por meio de uma</w:t>
      </w:r>
      <w:r w:rsidRPr="0036637C">
        <w:rPr>
          <w:rFonts w:cs="Arial"/>
          <w:b w:val="0"/>
          <w:sz w:val="24"/>
          <w:szCs w:val="20"/>
          <w:lang w:val="pt-BR" w:eastAsia="zh-CN"/>
        </w:rPr>
        <w:t xml:space="preserve"> pesquisa descritiva exploratória. </w:t>
      </w:r>
      <w:r w:rsidR="006107E2">
        <w:rPr>
          <w:rFonts w:cs="Arial"/>
          <w:b w:val="0"/>
          <w:sz w:val="24"/>
          <w:szCs w:val="20"/>
          <w:lang w:val="pt-BR" w:eastAsia="zh-CN"/>
        </w:rPr>
        <w:t xml:space="preserve">A motivação para o desenvolvimento do estudo envolve primeiramente </w:t>
      </w:r>
      <w:r w:rsidRPr="0036637C">
        <w:rPr>
          <w:rFonts w:cs="Arial"/>
          <w:b w:val="0"/>
          <w:sz w:val="24"/>
          <w:szCs w:val="20"/>
          <w:lang w:val="pt-BR" w:eastAsia="zh-CN"/>
        </w:rPr>
        <w:t xml:space="preserve">a </w:t>
      </w:r>
      <w:r w:rsidR="006107E2">
        <w:rPr>
          <w:rFonts w:cs="Arial"/>
          <w:b w:val="0"/>
          <w:sz w:val="24"/>
          <w:szCs w:val="20"/>
          <w:lang w:val="pt-BR" w:eastAsia="zh-CN"/>
        </w:rPr>
        <w:t xml:space="preserve">crescente aplicação do termo </w:t>
      </w:r>
      <w:r w:rsidR="00830837" w:rsidRPr="0036637C">
        <w:rPr>
          <w:rFonts w:cs="Arial"/>
          <w:b w:val="0"/>
          <w:i/>
          <w:iCs/>
          <w:sz w:val="24"/>
          <w:szCs w:val="20"/>
          <w:lang w:val="pt-BR" w:eastAsia="zh-CN"/>
        </w:rPr>
        <w:t>accountability</w:t>
      </w:r>
      <w:r w:rsidR="00830837" w:rsidRPr="0036637C">
        <w:rPr>
          <w:rFonts w:cs="Arial"/>
          <w:b w:val="0"/>
          <w:sz w:val="24"/>
          <w:szCs w:val="20"/>
          <w:lang w:val="pt-BR" w:eastAsia="zh-CN"/>
        </w:rPr>
        <w:t>,</w:t>
      </w:r>
      <w:r w:rsidR="006107E2">
        <w:rPr>
          <w:rFonts w:cs="Arial"/>
          <w:b w:val="0"/>
          <w:sz w:val="24"/>
          <w:szCs w:val="20"/>
          <w:lang w:val="pt-BR" w:eastAsia="zh-CN"/>
        </w:rPr>
        <w:t xml:space="preserve"> sem tradução, em discussões que transcendem o meio acadêmico, impulsionada pelo cenário de profundas transformações </w:t>
      </w:r>
      <w:r w:rsidR="001D7B13">
        <w:rPr>
          <w:rFonts w:cs="Arial"/>
          <w:b w:val="0"/>
          <w:sz w:val="24"/>
          <w:szCs w:val="20"/>
          <w:lang w:val="pt-BR" w:eastAsia="zh-CN"/>
        </w:rPr>
        <w:t>políticas</w:t>
      </w:r>
      <w:bookmarkStart w:id="1" w:name="_GoBack"/>
      <w:bookmarkEnd w:id="1"/>
      <w:r w:rsidR="006107E2">
        <w:rPr>
          <w:rFonts w:cs="Arial"/>
          <w:b w:val="0"/>
          <w:sz w:val="24"/>
          <w:szCs w:val="20"/>
          <w:lang w:val="pt-BR" w:eastAsia="zh-CN"/>
        </w:rPr>
        <w:t xml:space="preserve"> e sociais no Brasil. </w:t>
      </w:r>
      <w:r w:rsidRPr="0036637C">
        <w:rPr>
          <w:rFonts w:cs="Arial"/>
          <w:b w:val="0"/>
          <w:sz w:val="24"/>
          <w:szCs w:val="20"/>
          <w:lang w:val="pt-BR" w:eastAsia="zh-CN"/>
        </w:rPr>
        <w:t xml:space="preserve">O </w:t>
      </w:r>
      <w:r w:rsidR="006107E2">
        <w:rPr>
          <w:rFonts w:cs="Arial"/>
          <w:b w:val="0"/>
          <w:sz w:val="24"/>
          <w:szCs w:val="20"/>
          <w:lang w:val="pt-BR" w:eastAsia="zh-CN"/>
        </w:rPr>
        <w:t xml:space="preserve">estudo </w:t>
      </w:r>
      <w:r w:rsidR="00424D53">
        <w:rPr>
          <w:rFonts w:cs="Arial"/>
          <w:b w:val="0"/>
          <w:sz w:val="24"/>
          <w:szCs w:val="20"/>
          <w:lang w:val="pt-BR" w:eastAsia="zh-CN"/>
        </w:rPr>
        <w:t>busca ainda analisar</w:t>
      </w:r>
      <w:r w:rsidRPr="0036637C">
        <w:rPr>
          <w:rFonts w:cs="Arial"/>
          <w:b w:val="0"/>
          <w:sz w:val="24"/>
          <w:szCs w:val="20"/>
          <w:lang w:val="pt-BR" w:eastAsia="zh-CN"/>
        </w:rPr>
        <w:t xml:space="preserve"> a relação da </w:t>
      </w:r>
      <w:r w:rsidRPr="0036637C">
        <w:rPr>
          <w:rFonts w:cs="Arial"/>
          <w:b w:val="0"/>
          <w:i/>
          <w:iCs/>
          <w:sz w:val="24"/>
          <w:szCs w:val="20"/>
          <w:lang w:val="pt-BR" w:eastAsia="zh-CN"/>
        </w:rPr>
        <w:t>accountability</w:t>
      </w:r>
      <w:r w:rsidRPr="0036637C">
        <w:rPr>
          <w:rFonts w:cs="Arial"/>
          <w:b w:val="0"/>
          <w:sz w:val="24"/>
          <w:szCs w:val="20"/>
          <w:lang w:val="pt-BR" w:eastAsia="zh-CN"/>
        </w:rPr>
        <w:t> com o </w:t>
      </w:r>
      <w:r w:rsidRPr="0036637C">
        <w:rPr>
          <w:rFonts w:cs="Arial"/>
          <w:b w:val="0"/>
          <w:i/>
          <w:iCs/>
          <w:sz w:val="24"/>
          <w:szCs w:val="20"/>
          <w:lang w:val="pt-BR" w:eastAsia="zh-CN"/>
        </w:rPr>
        <w:t>e-gov</w:t>
      </w:r>
      <w:r w:rsidRPr="0036637C">
        <w:rPr>
          <w:rFonts w:cs="Arial"/>
          <w:b w:val="0"/>
          <w:sz w:val="24"/>
          <w:szCs w:val="20"/>
          <w:lang w:val="pt-BR" w:eastAsia="zh-CN"/>
        </w:rPr>
        <w:t xml:space="preserve">. </w:t>
      </w:r>
      <w:r w:rsidR="00424D53">
        <w:rPr>
          <w:rFonts w:cs="Arial"/>
          <w:b w:val="0"/>
          <w:sz w:val="24"/>
          <w:szCs w:val="20"/>
          <w:lang w:val="pt-BR" w:eastAsia="zh-CN"/>
        </w:rPr>
        <w:t>aplicando uma abordagem</w:t>
      </w:r>
      <w:r w:rsidRPr="0036637C">
        <w:rPr>
          <w:rFonts w:cs="Arial"/>
          <w:b w:val="0"/>
          <w:sz w:val="24"/>
          <w:szCs w:val="20"/>
          <w:lang w:val="pt-BR" w:eastAsia="zh-CN"/>
        </w:rPr>
        <w:t xml:space="preserve"> </w:t>
      </w:r>
      <w:r w:rsidR="00424D53">
        <w:rPr>
          <w:rFonts w:cs="Arial"/>
          <w:b w:val="0"/>
          <w:sz w:val="24"/>
          <w:szCs w:val="20"/>
          <w:lang w:val="pt-BR" w:eastAsia="zh-CN"/>
        </w:rPr>
        <w:t>baseada</w:t>
      </w:r>
      <w:r w:rsidRPr="0036637C">
        <w:rPr>
          <w:rFonts w:cs="Arial"/>
          <w:b w:val="0"/>
          <w:sz w:val="24"/>
          <w:szCs w:val="20"/>
          <w:lang w:val="pt-BR" w:eastAsia="zh-CN"/>
        </w:rPr>
        <w:t xml:space="preserve"> </w:t>
      </w:r>
      <w:r w:rsidR="00424D53">
        <w:rPr>
          <w:rFonts w:cs="Arial"/>
          <w:b w:val="0"/>
          <w:sz w:val="24"/>
          <w:szCs w:val="20"/>
          <w:lang w:val="pt-BR" w:eastAsia="zh-CN"/>
        </w:rPr>
        <w:t>n</w:t>
      </w:r>
      <w:r w:rsidRPr="0036637C">
        <w:rPr>
          <w:rFonts w:cs="Arial"/>
          <w:b w:val="0"/>
          <w:sz w:val="24"/>
          <w:szCs w:val="20"/>
          <w:lang w:val="pt-BR" w:eastAsia="zh-CN"/>
        </w:rPr>
        <w:t>a bibliometria, tendo como fonte de coleta de informações a base de dados ISI-</w:t>
      </w:r>
      <w:r w:rsidRPr="0036637C">
        <w:rPr>
          <w:rFonts w:cs="Arial"/>
          <w:b w:val="0"/>
          <w:i/>
          <w:iCs/>
          <w:sz w:val="24"/>
          <w:szCs w:val="20"/>
          <w:lang w:val="pt-BR" w:eastAsia="zh-CN"/>
        </w:rPr>
        <w:lastRenderedPageBreak/>
        <w:t>Web of Knowledge</w:t>
      </w:r>
      <w:r w:rsidRPr="0036637C">
        <w:rPr>
          <w:rFonts w:cs="Arial"/>
          <w:b w:val="0"/>
          <w:sz w:val="24"/>
          <w:szCs w:val="20"/>
          <w:lang w:val="pt-BR" w:eastAsia="zh-CN"/>
        </w:rPr>
        <w:t>/ </w:t>
      </w:r>
      <w:r w:rsidRPr="0036637C">
        <w:rPr>
          <w:rFonts w:cs="Arial"/>
          <w:b w:val="0"/>
          <w:i/>
          <w:iCs/>
          <w:sz w:val="24"/>
          <w:szCs w:val="20"/>
          <w:lang w:val="pt-BR" w:eastAsia="zh-CN"/>
        </w:rPr>
        <w:t>Web of Science</w:t>
      </w:r>
      <w:r w:rsidRPr="0036637C">
        <w:rPr>
          <w:rFonts w:cs="Arial"/>
          <w:b w:val="0"/>
          <w:sz w:val="24"/>
          <w:szCs w:val="20"/>
          <w:lang w:val="pt-BR" w:eastAsia="zh-CN"/>
        </w:rPr>
        <w:t> (WoS). Os achados foram limitad</w:t>
      </w:r>
      <w:r>
        <w:rPr>
          <w:rFonts w:cs="Arial"/>
          <w:b w:val="0"/>
          <w:sz w:val="24"/>
          <w:szCs w:val="20"/>
          <w:lang w:eastAsia="zh-CN"/>
        </w:rPr>
        <w:t xml:space="preserve">os a artigos no idioma </w:t>
      </w:r>
      <w:r w:rsidR="007F75FB">
        <w:rPr>
          <w:rFonts w:cs="Arial"/>
          <w:b w:val="0"/>
          <w:sz w:val="24"/>
          <w:szCs w:val="20"/>
          <w:lang w:eastAsia="zh-CN"/>
        </w:rPr>
        <w:t>i</w:t>
      </w:r>
      <w:r>
        <w:rPr>
          <w:rFonts w:cs="Arial"/>
          <w:b w:val="0"/>
          <w:sz w:val="24"/>
          <w:szCs w:val="20"/>
          <w:lang w:eastAsia="zh-CN"/>
        </w:rPr>
        <w:t xml:space="preserve">nglês, </w:t>
      </w:r>
      <w:r w:rsidR="007F75FB">
        <w:rPr>
          <w:rFonts w:cs="Arial"/>
          <w:b w:val="0"/>
          <w:sz w:val="24"/>
          <w:szCs w:val="20"/>
          <w:lang w:eastAsia="zh-CN"/>
        </w:rPr>
        <w:t>p</w:t>
      </w:r>
      <w:r>
        <w:rPr>
          <w:rFonts w:cs="Arial"/>
          <w:b w:val="0"/>
          <w:sz w:val="24"/>
          <w:szCs w:val="20"/>
          <w:lang w:eastAsia="zh-CN"/>
        </w:rPr>
        <w:t xml:space="preserve">ortuguês ou </w:t>
      </w:r>
      <w:r w:rsidR="007F75FB">
        <w:rPr>
          <w:rFonts w:cs="Arial"/>
          <w:b w:val="0"/>
          <w:sz w:val="24"/>
          <w:szCs w:val="20"/>
          <w:lang w:eastAsia="zh-CN"/>
        </w:rPr>
        <w:t>e</w:t>
      </w:r>
      <w:r w:rsidRPr="0036637C">
        <w:rPr>
          <w:rFonts w:cs="Arial"/>
          <w:b w:val="0"/>
          <w:sz w:val="24"/>
          <w:szCs w:val="20"/>
          <w:lang w:val="pt-BR" w:eastAsia="zh-CN"/>
        </w:rPr>
        <w:t>spanhol. Foram encontrados 54 artigos, publicados em 33 periódicos indexados, escritos por 100 autores, vinculados a 68 instituições localizadas em 20 países distintos. Verificou-se que o eixo central da </w:t>
      </w:r>
      <w:r w:rsidRPr="0036637C">
        <w:rPr>
          <w:rFonts w:cs="Arial"/>
          <w:b w:val="0"/>
          <w:i/>
          <w:iCs/>
          <w:sz w:val="24"/>
          <w:szCs w:val="20"/>
          <w:lang w:val="pt-BR" w:eastAsia="zh-CN"/>
        </w:rPr>
        <w:t>accountability</w:t>
      </w:r>
      <w:r w:rsidRPr="0036637C">
        <w:rPr>
          <w:rFonts w:cs="Arial"/>
          <w:b w:val="0"/>
          <w:sz w:val="24"/>
          <w:szCs w:val="20"/>
          <w:lang w:val="pt-BR" w:eastAsia="zh-CN"/>
        </w:rPr>
        <w:t> e</w:t>
      </w:r>
      <w:r>
        <w:rPr>
          <w:rFonts w:cs="Arial"/>
          <w:b w:val="0"/>
          <w:sz w:val="24"/>
          <w:szCs w:val="20"/>
          <w:lang w:eastAsia="zh-CN"/>
        </w:rPr>
        <w:t xml:space="preserve"> </w:t>
      </w:r>
      <w:r w:rsidRPr="0036637C">
        <w:rPr>
          <w:rFonts w:cs="Arial"/>
          <w:b w:val="0"/>
          <w:sz w:val="24"/>
          <w:szCs w:val="20"/>
          <w:lang w:val="pt-BR" w:eastAsia="zh-CN"/>
        </w:rPr>
        <w:t>do</w:t>
      </w:r>
      <w:r>
        <w:rPr>
          <w:rFonts w:cs="Arial"/>
          <w:b w:val="0"/>
          <w:sz w:val="24"/>
          <w:szCs w:val="20"/>
          <w:lang w:eastAsia="zh-CN"/>
        </w:rPr>
        <w:t xml:space="preserve"> </w:t>
      </w:r>
      <w:r w:rsidRPr="0036637C">
        <w:rPr>
          <w:rFonts w:cs="Arial"/>
          <w:b w:val="0"/>
          <w:i/>
          <w:iCs/>
          <w:sz w:val="24"/>
          <w:szCs w:val="20"/>
          <w:lang w:val="pt-BR" w:eastAsia="zh-CN"/>
        </w:rPr>
        <w:t>e-gov</w:t>
      </w:r>
      <w:r w:rsidRPr="0036637C">
        <w:rPr>
          <w:rFonts w:cs="Arial"/>
          <w:b w:val="0"/>
          <w:sz w:val="24"/>
          <w:szCs w:val="20"/>
          <w:lang w:val="pt-BR" w:eastAsia="zh-CN"/>
        </w:rPr>
        <w:t xml:space="preserve"> está voltado à participação direta da sociedade na atuação e avaliação da Administração Pública, como forma de promover a eficiência/eficácia/efetividade na prestação dos serviços públicos por meio de soluções em </w:t>
      </w:r>
      <w:r w:rsidR="00830837" w:rsidRPr="0036637C">
        <w:rPr>
          <w:rFonts w:cs="Arial"/>
          <w:b w:val="0"/>
          <w:sz w:val="24"/>
          <w:szCs w:val="20"/>
          <w:lang w:val="pt-BR" w:eastAsia="zh-CN"/>
        </w:rPr>
        <w:t>TICs</w:t>
      </w:r>
      <w:r w:rsidRPr="0036637C">
        <w:rPr>
          <w:rFonts w:cs="Arial"/>
          <w:b w:val="0"/>
          <w:sz w:val="24"/>
          <w:szCs w:val="20"/>
          <w:lang w:val="pt-BR" w:eastAsia="zh-CN"/>
        </w:rPr>
        <w:t>. Embora haja uma relação direta entre os dois temas pesquisados</w:t>
      </w:r>
      <w:r>
        <w:rPr>
          <w:rFonts w:cs="Arial"/>
          <w:b w:val="0"/>
          <w:sz w:val="24"/>
          <w:szCs w:val="20"/>
          <w:lang w:eastAsia="zh-CN"/>
        </w:rPr>
        <w:t>,</w:t>
      </w:r>
      <w:r w:rsidRPr="0036637C">
        <w:rPr>
          <w:rFonts w:cs="Arial"/>
          <w:b w:val="0"/>
          <w:sz w:val="24"/>
          <w:szCs w:val="20"/>
          <w:lang w:val="pt-BR" w:eastAsia="zh-CN"/>
        </w:rPr>
        <w:t xml:space="preserve"> percebeu-se uma lacuna nos estudos que os relacionam, o que sugere possíveis pesquisa</w:t>
      </w:r>
      <w:r w:rsidR="00EF1C00">
        <w:rPr>
          <w:rFonts w:cs="Arial"/>
          <w:b w:val="0"/>
          <w:sz w:val="24"/>
          <w:szCs w:val="20"/>
          <w:lang w:eastAsia="zh-CN"/>
        </w:rPr>
        <w:t>s</w:t>
      </w:r>
      <w:r w:rsidRPr="0036637C">
        <w:rPr>
          <w:rFonts w:cs="Arial"/>
          <w:b w:val="0"/>
          <w:sz w:val="24"/>
          <w:szCs w:val="20"/>
          <w:lang w:val="pt-BR" w:eastAsia="zh-CN"/>
        </w:rPr>
        <w:t xml:space="preserve"> futuras que possam contribuir para uma melhor compreensão desta temática.</w:t>
      </w:r>
      <w:r w:rsidRPr="0036637C">
        <w:rPr>
          <w:rFonts w:cs="Arial"/>
          <w:b w:val="0"/>
          <w:sz w:val="24"/>
          <w:szCs w:val="20"/>
          <w:lang w:eastAsia="zh-CN"/>
        </w:rPr>
        <w:t xml:space="preserve"> </w:t>
      </w:r>
    </w:p>
    <w:p w14:paraId="3C393ED5" w14:textId="77777777" w:rsidR="0036637C" w:rsidRDefault="0036637C" w:rsidP="00467D4A">
      <w:pPr>
        <w:pStyle w:val="Chamadapalavrachave"/>
        <w:rPr>
          <w:rFonts w:cs="Arial"/>
          <w:b w:val="0"/>
          <w:sz w:val="24"/>
          <w:szCs w:val="20"/>
          <w:lang w:eastAsia="zh-CN"/>
        </w:rPr>
      </w:pPr>
    </w:p>
    <w:p w14:paraId="7B2C558E" w14:textId="77777777" w:rsidR="00A5663A" w:rsidRPr="00EB127A" w:rsidRDefault="0024174E" w:rsidP="00467D4A">
      <w:pPr>
        <w:pStyle w:val="Chamadapalavrachave"/>
      </w:pPr>
      <w:r w:rsidRPr="00EB127A">
        <w:t>Palav</w:t>
      </w:r>
      <w:r w:rsidR="00A5663A" w:rsidRPr="00EB127A">
        <w:t>ras</w:t>
      </w:r>
      <w:r w:rsidR="006319F0" w:rsidRPr="00EB127A">
        <w:t xml:space="preserve"> </w:t>
      </w:r>
      <w:r w:rsidRPr="00EB127A">
        <w:t>chave</w:t>
      </w:r>
    </w:p>
    <w:p w14:paraId="6EDB232B" w14:textId="77777777" w:rsidR="00A5663A" w:rsidRPr="00003DA0" w:rsidRDefault="00A14857" w:rsidP="00D448ED">
      <w:pPr>
        <w:pStyle w:val="Palavrachave"/>
      </w:pPr>
      <w:r>
        <w:rPr>
          <w:lang w:val="pt-BR"/>
        </w:rPr>
        <w:t>Bibliometria.</w:t>
      </w:r>
      <w:r w:rsidR="00E642C1" w:rsidRPr="00E642C1">
        <w:rPr>
          <w:lang w:val="pt-BR"/>
        </w:rPr>
        <w:t xml:space="preserve"> </w:t>
      </w:r>
      <w:r w:rsidR="00E642C1" w:rsidRPr="00402F92">
        <w:rPr>
          <w:i/>
          <w:lang w:val="pt-BR"/>
        </w:rPr>
        <w:t>Accountability</w:t>
      </w:r>
      <w:r>
        <w:rPr>
          <w:lang w:val="pt-BR"/>
        </w:rPr>
        <w:t>.</w:t>
      </w:r>
      <w:r w:rsidR="00E642C1" w:rsidRPr="00E642C1">
        <w:rPr>
          <w:lang w:val="pt-BR"/>
        </w:rPr>
        <w:t xml:space="preserve"> </w:t>
      </w:r>
      <w:r w:rsidR="00242A3F">
        <w:rPr>
          <w:lang w:val="pt-BR"/>
        </w:rPr>
        <w:t>Governo Eletrônico</w:t>
      </w:r>
      <w:r w:rsidR="004C2BFD">
        <w:rPr>
          <w:lang w:val="pt-BR"/>
        </w:rPr>
        <w:t xml:space="preserve">. </w:t>
      </w:r>
      <w:r w:rsidR="004C2BFD" w:rsidRPr="00324AF1">
        <w:rPr>
          <w:i/>
          <w:lang w:val="pt-BR"/>
        </w:rPr>
        <w:t>E</w:t>
      </w:r>
      <w:r w:rsidRPr="00324AF1">
        <w:rPr>
          <w:i/>
          <w:lang w:val="pt-BR"/>
        </w:rPr>
        <w:t>-gov</w:t>
      </w:r>
      <w:r w:rsidR="00BF012A">
        <w:t>.</w:t>
      </w:r>
    </w:p>
    <w:p w14:paraId="67E108C1" w14:textId="77777777" w:rsidR="00A5663A" w:rsidRPr="00A5663A" w:rsidRDefault="00A5663A" w:rsidP="00A5663A">
      <w:pPr>
        <w:pStyle w:val="Ttulo1"/>
        <w:numPr>
          <w:ilvl w:val="0"/>
          <w:numId w:val="0"/>
        </w:numPr>
      </w:pPr>
      <w:r w:rsidRPr="00A5663A">
        <w:t>Abstract</w:t>
      </w:r>
    </w:p>
    <w:p w14:paraId="3F19AFC0" w14:textId="77777777" w:rsidR="00A332D1" w:rsidRDefault="00DD1AE2" w:rsidP="00A83B0F">
      <w:pPr>
        <w:pStyle w:val="Palavrachave"/>
        <w:rPr>
          <w:rFonts w:ascii="Arial" w:hAnsi="Arial" w:cs="Arial"/>
          <w:color w:val="222222"/>
          <w:lang w:val="en"/>
        </w:rPr>
      </w:pPr>
      <w:r w:rsidRPr="00DD1AE2">
        <w:rPr>
          <w:rFonts w:cs="Arial"/>
          <w:sz w:val="24"/>
          <w:szCs w:val="20"/>
          <w:lang w:val="en-US" w:eastAsia="zh-CN"/>
        </w:rPr>
        <w:t>This article aims to identify the profile of studies of the accountability issues and e-goverrnment (e-gov) through a descriptive exploratory research. The motivation for the development of the study involves first growing application of accountability term without translation into discussions that go beyond the academic world, driven by the scenario of deep political and social change in Brazil. The study also seeks to examine the relationship of accountability with e-gov. applying an approach based on bibliometrics, with the database the information gathering source-ISI Web of Knowledge / Web of Science (WoS). The findings were limited to articles in English, Portuguese or Spanish. They found 54 articles published in 33 journals indexed, written by 100 authors, linked to 68 institutions in 20 different countries. It was found that the core of accountability and e-gov is aimed at direct participation of society in the performance and evaluation of public administration, in order to promote the effectiveness / efficiency / effectiveness in the delivery of public services through solutions in ICT . Although there is a direct relationship between the two subjects surveyed, noticed a gap in studies that relate, suggesting possible future research that can contribute to a better understanding of this issue.</w:t>
      </w:r>
    </w:p>
    <w:p w14:paraId="57783835" w14:textId="77777777" w:rsidR="00A5663A" w:rsidRPr="00A83B0F" w:rsidRDefault="00A5663A" w:rsidP="00A83B0F">
      <w:pPr>
        <w:pStyle w:val="Palavrachave"/>
        <w:rPr>
          <w:b/>
        </w:rPr>
      </w:pPr>
      <w:r w:rsidRPr="00A83B0F">
        <w:rPr>
          <w:b/>
        </w:rPr>
        <w:t>Keywords</w:t>
      </w:r>
    </w:p>
    <w:p w14:paraId="3A1132D4" w14:textId="77777777" w:rsidR="00A5663A" w:rsidRPr="006319F0" w:rsidRDefault="0075447B" w:rsidP="00A83B0F">
      <w:pPr>
        <w:pStyle w:val="Palavrachave"/>
      </w:pPr>
      <w:r w:rsidRPr="0075447B">
        <w:t>Bibliometrics. Accountability. e-government</w:t>
      </w:r>
      <w:r w:rsidR="007F7C5A">
        <w:t>.</w:t>
      </w:r>
    </w:p>
    <w:bookmarkEnd w:id="0"/>
    <w:p w14:paraId="40D7C63C" w14:textId="77777777" w:rsidR="007F4D42" w:rsidRPr="0075447B" w:rsidRDefault="005465DD" w:rsidP="00EC2553">
      <w:pPr>
        <w:pStyle w:val="Ttulo1"/>
        <w:rPr>
          <w:lang w:val="pt-BR"/>
        </w:rPr>
      </w:pPr>
      <w:r>
        <w:rPr>
          <w:lang w:val="pt-BR"/>
        </w:rPr>
        <w:lastRenderedPageBreak/>
        <w:t>Introdução</w:t>
      </w:r>
    </w:p>
    <w:p w14:paraId="30DCAFC2" w14:textId="02C0950B" w:rsidR="000A3AD3" w:rsidRPr="000A3AD3" w:rsidRDefault="000A3AD3" w:rsidP="000A3AD3">
      <w:pPr>
        <w:rPr>
          <w:lang w:val="pt-BR"/>
        </w:rPr>
      </w:pPr>
      <w:r w:rsidRPr="000A3AD3">
        <w:rPr>
          <w:lang w:val="pt-BR"/>
        </w:rPr>
        <w:t xml:space="preserve">O tema que se propõe neste estudo é a </w:t>
      </w:r>
      <w:r w:rsidR="00424D53">
        <w:rPr>
          <w:lang w:val="pt-BR"/>
        </w:rPr>
        <w:t xml:space="preserve">análise da </w:t>
      </w:r>
      <w:r w:rsidRPr="000A3AD3">
        <w:rPr>
          <w:lang w:val="pt-BR"/>
        </w:rPr>
        <w:t xml:space="preserve">relação da </w:t>
      </w:r>
      <w:r w:rsidRPr="000A3AD3">
        <w:rPr>
          <w:i/>
          <w:lang w:val="pt-BR"/>
        </w:rPr>
        <w:t>accountability</w:t>
      </w:r>
      <w:r w:rsidRPr="000A3AD3">
        <w:rPr>
          <w:lang w:val="pt-BR"/>
        </w:rPr>
        <w:t xml:space="preserve"> e do </w:t>
      </w:r>
      <w:r w:rsidRPr="000A3AD3">
        <w:rPr>
          <w:i/>
          <w:lang w:val="pt-BR"/>
        </w:rPr>
        <w:t>e-government</w:t>
      </w:r>
      <w:r w:rsidRPr="000A3AD3">
        <w:rPr>
          <w:lang w:val="pt-BR"/>
        </w:rPr>
        <w:t>. É de se destacar que ante a natureza multidisciplinar pela qual os conceitos dos dois temas se apresentam é preciso definir o escopo conceitual dessas matérias para fins d</w:t>
      </w:r>
      <w:r w:rsidR="00424D53">
        <w:rPr>
          <w:lang w:val="pt-BR"/>
        </w:rPr>
        <w:t xml:space="preserve">o desenvolvimento </w:t>
      </w:r>
      <w:r w:rsidR="00424D53" w:rsidRPr="000A3AD3">
        <w:rPr>
          <w:lang w:val="pt-BR"/>
        </w:rPr>
        <w:t>d</w:t>
      </w:r>
      <w:r w:rsidR="00424D53">
        <w:rPr>
          <w:lang w:val="pt-BR"/>
        </w:rPr>
        <w:t>a</w:t>
      </w:r>
      <w:r w:rsidR="00424D53" w:rsidRPr="000A3AD3">
        <w:rPr>
          <w:lang w:val="pt-BR"/>
        </w:rPr>
        <w:t xml:space="preserve"> </w:t>
      </w:r>
      <w:r w:rsidRPr="000A3AD3">
        <w:rPr>
          <w:lang w:val="pt-BR"/>
        </w:rPr>
        <w:t>pesquisa.</w:t>
      </w:r>
    </w:p>
    <w:p w14:paraId="0C6148C9" w14:textId="7AB5F7EE" w:rsidR="000A3AD3" w:rsidRPr="000A3AD3" w:rsidRDefault="00424D53" w:rsidP="000A3AD3">
      <w:pPr>
        <w:rPr>
          <w:lang w:val="pt-BR"/>
        </w:rPr>
      </w:pPr>
      <w:r>
        <w:rPr>
          <w:lang w:val="pt-BR"/>
        </w:rPr>
        <w:t>A pesquisa é motivada primeiramente pel</w:t>
      </w:r>
      <w:r w:rsidR="000A3AD3" w:rsidRPr="000A3AD3">
        <w:rPr>
          <w:lang w:val="pt-BR"/>
        </w:rPr>
        <w:t xml:space="preserve">a dificuldade de achar uma palavra em português que traduza a aplicação da </w:t>
      </w:r>
      <w:r w:rsidR="000A3AD3" w:rsidRPr="000A3AD3">
        <w:rPr>
          <w:i/>
          <w:lang w:val="pt-BR"/>
        </w:rPr>
        <w:t>accountability</w:t>
      </w:r>
      <w:r w:rsidR="000A3AD3" w:rsidRPr="000A3AD3">
        <w:rPr>
          <w:lang w:val="pt-BR"/>
        </w:rPr>
        <w:t xml:space="preserve"> na gestão pública. </w:t>
      </w:r>
      <w:r>
        <w:rPr>
          <w:lang w:val="pt-BR"/>
        </w:rPr>
        <w:t>Busca-se ainda</w:t>
      </w:r>
      <w:r w:rsidR="000A3AD3" w:rsidRPr="000A3AD3">
        <w:rPr>
          <w:lang w:val="pt-BR"/>
        </w:rPr>
        <w:t xml:space="preserve"> a</w:t>
      </w:r>
      <w:r>
        <w:rPr>
          <w:lang w:val="pt-BR"/>
        </w:rPr>
        <w:t>nalisar a</w:t>
      </w:r>
      <w:r w:rsidR="000A3AD3" w:rsidRPr="000A3AD3">
        <w:rPr>
          <w:lang w:val="pt-BR"/>
        </w:rPr>
        <w:t xml:space="preserve"> relação da </w:t>
      </w:r>
      <w:r w:rsidR="000A3AD3" w:rsidRPr="000A3AD3">
        <w:rPr>
          <w:i/>
          <w:lang w:val="pt-BR"/>
        </w:rPr>
        <w:t>accountability</w:t>
      </w:r>
      <w:r w:rsidR="000A3AD3" w:rsidRPr="000A3AD3">
        <w:rPr>
          <w:lang w:val="pt-BR"/>
        </w:rPr>
        <w:t xml:space="preserve"> com o </w:t>
      </w:r>
      <w:r w:rsidR="000A3AD3" w:rsidRPr="000A3AD3">
        <w:rPr>
          <w:i/>
          <w:lang w:val="pt-BR"/>
        </w:rPr>
        <w:t>e-gov</w:t>
      </w:r>
      <w:r w:rsidR="000A3AD3" w:rsidRPr="000A3AD3">
        <w:rPr>
          <w:lang w:val="pt-BR"/>
        </w:rPr>
        <w:t xml:space="preserve">. </w:t>
      </w:r>
    </w:p>
    <w:p w14:paraId="0B31F494" w14:textId="77777777" w:rsidR="000A3AD3" w:rsidRPr="000A3AD3" w:rsidRDefault="000A3AD3" w:rsidP="000A3AD3">
      <w:pPr>
        <w:rPr>
          <w:lang w:val="pt-BR"/>
        </w:rPr>
      </w:pPr>
      <w:r w:rsidRPr="000A3AD3">
        <w:rPr>
          <w:lang w:val="pt-BR"/>
        </w:rPr>
        <w:t xml:space="preserve">A ausência de uma definição para o termo </w:t>
      </w:r>
      <w:r w:rsidRPr="000A3AD3">
        <w:rPr>
          <w:i/>
          <w:lang w:val="pt-BR"/>
        </w:rPr>
        <w:t>accountability</w:t>
      </w:r>
      <w:r w:rsidRPr="000A3AD3">
        <w:rPr>
          <w:lang w:val="pt-BR"/>
        </w:rPr>
        <w:t xml:space="preserve"> se mostra presente não só pela falta de tradução para o português, mas também pelas diferentes formas e situações em que o tema </w:t>
      </w:r>
      <w:r w:rsidRPr="000A3AD3">
        <w:rPr>
          <w:i/>
          <w:lang w:val="pt-BR"/>
        </w:rPr>
        <w:t>accountability</w:t>
      </w:r>
      <w:r w:rsidRPr="000A3AD3">
        <w:rPr>
          <w:lang w:val="pt-BR"/>
        </w:rPr>
        <w:t xml:space="preserve"> é utilizado. Isso porque este termo tão usual em culturas de língua inglesa tem sua conceituação com base em evidências culturais voltadas a uma sociedade democrática de direito e democratização, mesmo que tais elementos estejam presentes na sociedade Brasileira, não possui, por sua vez, uma tradução imediata para o português (CAMPOS, 1990; PINHO; SACRAMENTO, 2009; OLIVEIRA, 2009).</w:t>
      </w:r>
    </w:p>
    <w:p w14:paraId="16809607" w14:textId="16FB938F" w:rsidR="000A3AD3" w:rsidRDefault="000A3AD3" w:rsidP="000A3AD3">
      <w:pPr>
        <w:rPr>
          <w:lang w:val="pt-BR"/>
        </w:rPr>
      </w:pPr>
      <w:r w:rsidRPr="000A3AD3">
        <w:rPr>
          <w:lang w:val="pt-BR"/>
        </w:rPr>
        <w:t xml:space="preserve">Por outro lado, o termo </w:t>
      </w:r>
      <w:r w:rsidRPr="000A3AD3">
        <w:rPr>
          <w:i/>
          <w:lang w:val="pt-BR"/>
        </w:rPr>
        <w:t>e-government</w:t>
      </w:r>
      <w:r w:rsidRPr="000A3AD3">
        <w:rPr>
          <w:lang w:val="pt-BR"/>
        </w:rPr>
        <w:t xml:space="preserve"> é facilmente traduzido para o português ou outro idioma como sinônimo de governo eletrônico</w:t>
      </w:r>
      <w:r w:rsidR="00E7608F">
        <w:rPr>
          <w:lang w:val="pt-BR"/>
        </w:rPr>
        <w:t xml:space="preserve">. </w:t>
      </w:r>
      <w:r w:rsidR="00E7608F" w:rsidRPr="000A3AD3">
        <w:rPr>
          <w:lang w:val="pt-BR"/>
        </w:rPr>
        <w:t>E</w:t>
      </w:r>
      <w:r w:rsidR="00E7608F">
        <w:rPr>
          <w:lang w:val="pt-BR"/>
        </w:rPr>
        <w:t>,</w:t>
      </w:r>
      <w:r w:rsidR="00E7608F" w:rsidRPr="000A3AD3">
        <w:rPr>
          <w:lang w:val="pt-BR"/>
        </w:rPr>
        <w:t xml:space="preserve"> </w:t>
      </w:r>
      <w:r w:rsidRPr="000A3AD3">
        <w:rPr>
          <w:lang w:val="pt-BR"/>
        </w:rPr>
        <w:t xml:space="preserve">geralmente é feita uma analogia à gestão pública com </w:t>
      </w:r>
      <w:r w:rsidR="00424D53">
        <w:rPr>
          <w:lang w:val="pt-BR"/>
        </w:rPr>
        <w:t>a gestão no</w:t>
      </w:r>
      <w:r w:rsidRPr="000A3AD3">
        <w:rPr>
          <w:lang w:val="pt-BR"/>
        </w:rPr>
        <w:t xml:space="preserve"> setor privado, com a utilização das formas de comércio eletrônico e</w:t>
      </w:r>
      <w:r w:rsidR="004D465E">
        <w:rPr>
          <w:lang w:val="pt-BR"/>
        </w:rPr>
        <w:t>m</w:t>
      </w:r>
      <w:r w:rsidRPr="000A3AD3">
        <w:rPr>
          <w:lang w:val="pt-BR"/>
        </w:rPr>
        <w:t xml:space="preserve"> relação </w:t>
      </w:r>
      <w:r w:rsidR="004D465E">
        <w:rPr>
          <w:lang w:val="pt-BR"/>
        </w:rPr>
        <w:t>a</w:t>
      </w:r>
      <w:r w:rsidRPr="000A3AD3">
        <w:rPr>
          <w:lang w:val="pt-BR"/>
        </w:rPr>
        <w:t xml:space="preserve">o cliente (CARTER, 2005; BROWN, 2005; LARSEN; MILAKOVICH, 2005). </w:t>
      </w:r>
    </w:p>
    <w:p w14:paraId="5E08503A" w14:textId="77777777" w:rsidR="00E7608F" w:rsidRPr="000A3AD3" w:rsidRDefault="00E7608F" w:rsidP="000A3AD3">
      <w:pPr>
        <w:rPr>
          <w:lang w:val="pt-BR"/>
        </w:rPr>
      </w:pPr>
      <w:r>
        <w:rPr>
          <w:lang w:val="pt-BR"/>
        </w:rPr>
        <w:t xml:space="preserve">Sua primeira aparição acontece em 1993, em um relatório do governo americano como </w:t>
      </w:r>
      <w:r>
        <w:rPr>
          <w:i/>
          <w:lang w:val="pt-BR"/>
        </w:rPr>
        <w:t>electronic government</w:t>
      </w:r>
      <w:r>
        <w:rPr>
          <w:lang w:val="pt-BR"/>
        </w:rPr>
        <w:t>. Entretanto, só</w:t>
      </w:r>
      <w:r w:rsidR="004D465E">
        <w:rPr>
          <w:lang w:val="pt-BR"/>
        </w:rPr>
        <w:t xml:space="preserve"> em</w:t>
      </w:r>
      <w:r>
        <w:rPr>
          <w:lang w:val="pt-BR"/>
        </w:rPr>
        <w:t xml:space="preserve"> 1997 é que surge o seu termo anacrônico, mais conhecido (mais utilizado em </w:t>
      </w:r>
      <w:r w:rsidR="00986161">
        <w:rPr>
          <w:lang w:val="pt-BR"/>
        </w:rPr>
        <w:t xml:space="preserve">buscas </w:t>
      </w:r>
      <w:r>
        <w:rPr>
          <w:lang w:val="pt-BR"/>
        </w:rPr>
        <w:t xml:space="preserve">como termos segundo dados do Google Trends </w:t>
      </w:r>
      <w:r w:rsidRPr="0078081E">
        <w:rPr>
          <w:lang w:val="pt-BR"/>
        </w:rPr>
        <w:t>®</w:t>
      </w:r>
      <w:r>
        <w:rPr>
          <w:lang w:val="pt-BR"/>
        </w:rPr>
        <w:t xml:space="preserve">) </w:t>
      </w:r>
      <w:r w:rsidR="004D465E">
        <w:rPr>
          <w:lang w:val="pt-BR"/>
        </w:rPr>
        <w:t>(</w:t>
      </w:r>
      <w:r w:rsidR="004D465E" w:rsidRPr="00E7608F">
        <w:rPr>
          <w:lang w:val="pt-BR"/>
        </w:rPr>
        <w:t xml:space="preserve">HEEKS </w:t>
      </w:r>
      <w:r w:rsidRPr="00E7608F">
        <w:rPr>
          <w:lang w:val="pt-BR"/>
        </w:rPr>
        <w:t xml:space="preserve">e </w:t>
      </w:r>
      <w:r w:rsidR="004D465E" w:rsidRPr="00E7608F">
        <w:rPr>
          <w:lang w:val="pt-BR"/>
        </w:rPr>
        <w:t>BAILUR</w:t>
      </w:r>
      <w:r w:rsidR="004D465E">
        <w:rPr>
          <w:lang w:val="pt-BR"/>
        </w:rPr>
        <w:t>,</w:t>
      </w:r>
      <w:r w:rsidRPr="00E7608F">
        <w:rPr>
          <w:lang w:val="pt-BR"/>
        </w:rPr>
        <w:t xml:space="preserve"> 2007</w:t>
      </w:r>
      <w:r>
        <w:rPr>
          <w:lang w:val="pt-BR"/>
        </w:rPr>
        <w:t xml:space="preserve"> </w:t>
      </w:r>
      <w:r w:rsidRPr="00E45F6D">
        <w:rPr>
          <w:i/>
          <w:lang w:val="pt-BR"/>
        </w:rPr>
        <w:t>apud</w:t>
      </w:r>
      <w:r>
        <w:rPr>
          <w:lang w:val="pt-BR"/>
        </w:rPr>
        <w:t xml:space="preserve"> </w:t>
      </w:r>
      <w:r w:rsidR="004D465E">
        <w:rPr>
          <w:lang w:val="pt-BR"/>
        </w:rPr>
        <w:t xml:space="preserve">PACHECO </w:t>
      </w:r>
      <w:r w:rsidRPr="00D64324">
        <w:rPr>
          <w:lang w:val="pt-BR"/>
        </w:rPr>
        <w:t>et al</w:t>
      </w:r>
      <w:r w:rsidR="004D465E" w:rsidRPr="00D64324">
        <w:rPr>
          <w:lang w:val="pt-BR"/>
        </w:rPr>
        <w:t>.,</w:t>
      </w:r>
      <w:r>
        <w:rPr>
          <w:lang w:val="pt-BR"/>
        </w:rPr>
        <w:t xml:space="preserve"> 2015).</w:t>
      </w:r>
    </w:p>
    <w:p w14:paraId="7FFA980F" w14:textId="0B5FA703" w:rsidR="000A3AD3" w:rsidRDefault="000A3AD3" w:rsidP="000A3AD3">
      <w:pPr>
        <w:rPr>
          <w:lang w:val="pt-BR"/>
        </w:rPr>
      </w:pPr>
      <w:r w:rsidRPr="000A3AD3">
        <w:rPr>
          <w:lang w:val="pt-BR"/>
        </w:rPr>
        <w:t xml:space="preserve">Todavia, é </w:t>
      </w:r>
      <w:r w:rsidR="002C5C10">
        <w:rPr>
          <w:lang w:val="pt-BR"/>
        </w:rPr>
        <w:t xml:space="preserve">trata-se de um conceito </w:t>
      </w:r>
      <w:r w:rsidRPr="000A3AD3">
        <w:rPr>
          <w:lang w:val="pt-BR"/>
        </w:rPr>
        <w:t>que ainda requer uma análise mais aprofundada, visto que se constitui como uma infraestrutura em rede compartilhada, por mais de um órgão público, a partir da qual é realizada a gestão dos serviços a serem disponibilizados à população. O propósito desta gestão compartilhada é fornecer transparência, universalidade aos serviços, torná-los mais ágeis e melhores (ROVER, 2008).</w:t>
      </w:r>
    </w:p>
    <w:p w14:paraId="4BA8733B" w14:textId="60E23ACE" w:rsidR="00166D2C" w:rsidRDefault="00166D2C" w:rsidP="000A3AD3">
      <w:pPr>
        <w:rPr>
          <w:lang w:val="pt-BR"/>
        </w:rPr>
      </w:pPr>
      <w:r>
        <w:rPr>
          <w:lang w:val="pt-BR"/>
        </w:rPr>
        <w:t>Destaca</w:t>
      </w:r>
      <w:r w:rsidR="00424D53">
        <w:rPr>
          <w:lang w:val="pt-BR"/>
        </w:rPr>
        <w:t>m</w:t>
      </w:r>
      <w:r>
        <w:rPr>
          <w:lang w:val="pt-BR"/>
        </w:rPr>
        <w:t>-se algumas</w:t>
      </w:r>
      <w:r w:rsidR="000A3AD3" w:rsidRPr="000A3AD3">
        <w:rPr>
          <w:lang w:val="pt-BR"/>
        </w:rPr>
        <w:t xml:space="preserve"> pesquisas envolvendo os dois termos</w:t>
      </w:r>
      <w:r>
        <w:rPr>
          <w:lang w:val="pt-BR"/>
        </w:rPr>
        <w:t>, no entan</w:t>
      </w:r>
      <w:r w:rsidR="004548C2">
        <w:rPr>
          <w:lang w:val="pt-BR"/>
        </w:rPr>
        <w:t>t</w:t>
      </w:r>
      <w:r>
        <w:rPr>
          <w:lang w:val="pt-BR"/>
        </w:rPr>
        <w:t xml:space="preserve">o de </w:t>
      </w:r>
      <w:r w:rsidR="000A3AD3" w:rsidRPr="000A3AD3">
        <w:rPr>
          <w:lang w:val="pt-BR"/>
        </w:rPr>
        <w:t xml:space="preserve">forma </w:t>
      </w:r>
      <w:r>
        <w:rPr>
          <w:lang w:val="pt-BR"/>
        </w:rPr>
        <w:t xml:space="preserve">isolada </w:t>
      </w:r>
      <w:r w:rsidR="00D67D57">
        <w:rPr>
          <w:lang w:val="pt-BR"/>
        </w:rPr>
        <w:t xml:space="preserve">ou </w:t>
      </w:r>
      <w:r>
        <w:rPr>
          <w:lang w:val="pt-BR"/>
        </w:rPr>
        <w:t>relacionando-os com outras</w:t>
      </w:r>
      <w:r w:rsidR="00D67D57">
        <w:rPr>
          <w:lang w:val="pt-BR"/>
        </w:rPr>
        <w:t xml:space="preserve"> temáticas</w:t>
      </w:r>
      <w:r w:rsidR="00421B20">
        <w:rPr>
          <w:lang w:val="pt-BR"/>
        </w:rPr>
        <w:t>, como o</w:t>
      </w:r>
      <w:r w:rsidR="004D465E">
        <w:rPr>
          <w:lang w:val="pt-BR"/>
        </w:rPr>
        <w:t xml:space="preserve"> estudo </w:t>
      </w:r>
      <w:r w:rsidR="00E14108">
        <w:rPr>
          <w:lang w:val="pt-BR"/>
        </w:rPr>
        <w:t xml:space="preserve">de </w:t>
      </w:r>
      <w:r w:rsidR="00E14108" w:rsidRPr="00E14108">
        <w:rPr>
          <w:lang w:val="pt-BR"/>
        </w:rPr>
        <w:t>Mezzaroba e Bier (201</w:t>
      </w:r>
      <w:r>
        <w:rPr>
          <w:lang w:val="pt-BR"/>
        </w:rPr>
        <w:t>5</w:t>
      </w:r>
      <w:r w:rsidR="00E14108" w:rsidRPr="00E14108">
        <w:rPr>
          <w:lang w:val="pt-BR"/>
        </w:rPr>
        <w:t>)</w:t>
      </w:r>
      <w:r w:rsidR="00D64324">
        <w:rPr>
          <w:lang w:val="pt-BR"/>
        </w:rPr>
        <w:t xml:space="preserve">, em </w:t>
      </w:r>
      <w:r w:rsidR="00D64324">
        <w:rPr>
          <w:lang w:val="pt-BR"/>
        </w:rPr>
        <w:lastRenderedPageBreak/>
        <w:t>que</w:t>
      </w:r>
      <w:r>
        <w:rPr>
          <w:lang w:val="pt-BR"/>
        </w:rPr>
        <w:t xml:space="preserve"> as autoras buscaram responder, por meio de</w:t>
      </w:r>
      <w:r w:rsidR="004D465E">
        <w:rPr>
          <w:lang w:val="pt-BR"/>
        </w:rPr>
        <w:t xml:space="preserve"> uma</w:t>
      </w:r>
      <w:r w:rsidR="00E14108">
        <w:rPr>
          <w:lang w:val="pt-BR"/>
        </w:rPr>
        <w:t xml:space="preserve"> revisão sistematicamente</w:t>
      </w:r>
      <w:r>
        <w:rPr>
          <w:lang w:val="pt-BR"/>
        </w:rPr>
        <w:t>, quais são os métodos utilizados em artigos que contenham as pa</w:t>
      </w:r>
      <w:r w:rsidR="004548C2">
        <w:rPr>
          <w:lang w:val="pt-BR"/>
        </w:rPr>
        <w:t>l</w:t>
      </w:r>
      <w:r>
        <w:rPr>
          <w:lang w:val="pt-BR"/>
        </w:rPr>
        <w:t xml:space="preserve">avras e-democracia </w:t>
      </w:r>
      <w:r w:rsidR="00830837">
        <w:rPr>
          <w:lang w:val="pt-BR"/>
        </w:rPr>
        <w:t>e</w:t>
      </w:r>
      <w:r w:rsidR="00E14108" w:rsidRPr="00E14108">
        <w:rPr>
          <w:i/>
          <w:lang w:val="pt-BR"/>
        </w:rPr>
        <w:t>-gov</w:t>
      </w:r>
      <w:r w:rsidRPr="00166D2C">
        <w:rPr>
          <w:lang w:val="pt-BR"/>
        </w:rPr>
        <w:t>, além de identificar os conceitos destes</w:t>
      </w:r>
      <w:r>
        <w:rPr>
          <w:i/>
          <w:lang w:val="pt-BR"/>
        </w:rPr>
        <w:t xml:space="preserve"> </w:t>
      </w:r>
      <w:r w:rsidRPr="004548C2">
        <w:rPr>
          <w:lang w:val="pt-BR"/>
        </w:rPr>
        <w:t>temas</w:t>
      </w:r>
      <w:r w:rsidR="000A3AD3" w:rsidRPr="000A3AD3">
        <w:rPr>
          <w:lang w:val="pt-BR"/>
        </w:rPr>
        <w:t xml:space="preserve">. </w:t>
      </w:r>
    </w:p>
    <w:p w14:paraId="18597AF9" w14:textId="77777777" w:rsidR="00A2290D" w:rsidRPr="00A2290D" w:rsidRDefault="00830837" w:rsidP="000A3AD3">
      <w:pPr>
        <w:rPr>
          <w:lang w:val="pt-BR"/>
        </w:rPr>
      </w:pPr>
      <w:r>
        <w:rPr>
          <w:lang w:val="pt-BR"/>
        </w:rPr>
        <w:t>Molinam</w:t>
      </w:r>
      <w:r>
        <w:rPr>
          <w:lang w:val="pt-BR"/>
        </w:rPr>
        <w:t>,</w:t>
      </w:r>
      <w:r w:rsidR="00A2290D">
        <w:rPr>
          <w:lang w:val="pt-BR"/>
        </w:rPr>
        <w:t xml:space="preserve"> Ribeiro e Costa (2015) analisaram o </w:t>
      </w:r>
      <w:r w:rsidR="00A2290D" w:rsidRPr="00CB36C6">
        <w:rPr>
          <w:lang w:val="pt-BR"/>
        </w:rPr>
        <w:t xml:space="preserve">perfil do estado da arte das publicações internacionais sobre </w:t>
      </w:r>
      <w:r w:rsidR="00A2290D" w:rsidRPr="00CB36C6">
        <w:rPr>
          <w:i/>
          <w:lang w:val="pt-BR"/>
        </w:rPr>
        <w:t>stakeholders</w:t>
      </w:r>
      <w:r w:rsidR="00A2290D" w:rsidRPr="00CB36C6">
        <w:rPr>
          <w:lang w:val="pt-BR"/>
        </w:rPr>
        <w:t xml:space="preserve"> e </w:t>
      </w:r>
      <w:r w:rsidR="00A2290D" w:rsidRPr="00CB36C6">
        <w:rPr>
          <w:i/>
          <w:lang w:val="pt-BR"/>
        </w:rPr>
        <w:t>accountability</w:t>
      </w:r>
      <w:r w:rsidR="00A2290D" w:rsidRPr="00CB36C6">
        <w:rPr>
          <w:lang w:val="pt-BR"/>
        </w:rPr>
        <w:t xml:space="preserve"> por meio de uma bibliometria</w:t>
      </w:r>
      <w:r w:rsidR="00CB36C6">
        <w:rPr>
          <w:lang w:val="pt-BR"/>
        </w:rPr>
        <w:t>, cujo período de estudo foi de 1996 a 2014, tendo encontrado 127 artigos.</w:t>
      </w:r>
    </w:p>
    <w:p w14:paraId="3BCF6272" w14:textId="77777777" w:rsidR="004548C2" w:rsidRDefault="00E14108" w:rsidP="000A3AD3">
      <w:pPr>
        <w:rPr>
          <w:lang w:val="pt-BR"/>
        </w:rPr>
      </w:pPr>
      <w:r w:rsidRPr="00E14108">
        <w:rPr>
          <w:lang w:val="pt-BR"/>
        </w:rPr>
        <w:t>Peixe, Rosa Filho e Passos (2016)</w:t>
      </w:r>
      <w:r w:rsidR="004548C2">
        <w:rPr>
          <w:lang w:val="pt-BR"/>
        </w:rPr>
        <w:t xml:space="preserve"> tiveram como objetivo de estudo investigar, por meio da bibliometria, os artigos publicados sobre governança pública e </w:t>
      </w:r>
      <w:r w:rsidR="004548C2" w:rsidRPr="004548C2">
        <w:rPr>
          <w:i/>
          <w:lang w:val="pt-BR"/>
        </w:rPr>
        <w:t>accountability</w:t>
      </w:r>
      <w:r w:rsidR="004548C2">
        <w:rPr>
          <w:lang w:val="pt-BR"/>
        </w:rPr>
        <w:t xml:space="preserve"> no setor público, no período de 2005 a 2015. Os resultados evidenciaram uma carência de publicações relacionadas a esta temática, para o período analisado.</w:t>
      </w:r>
    </w:p>
    <w:p w14:paraId="1E008DE7" w14:textId="5D8DC44A" w:rsidR="000A3AD3" w:rsidRPr="000A3AD3" w:rsidRDefault="00E14108" w:rsidP="000A3AD3">
      <w:pPr>
        <w:rPr>
          <w:lang w:val="pt-BR"/>
        </w:rPr>
      </w:pPr>
      <w:r>
        <w:rPr>
          <w:lang w:val="pt-BR"/>
        </w:rPr>
        <w:t>No entanto</w:t>
      </w:r>
      <w:r w:rsidR="000A3AD3" w:rsidRPr="000A3AD3">
        <w:rPr>
          <w:lang w:val="pt-BR"/>
        </w:rPr>
        <w:t xml:space="preserve">, não se percebeu estudos </w:t>
      </w:r>
      <w:r w:rsidR="008B4918">
        <w:rPr>
          <w:lang w:val="pt-BR"/>
        </w:rPr>
        <w:t xml:space="preserve">sistemáticos </w:t>
      </w:r>
      <w:r w:rsidR="000A3AD3" w:rsidRPr="000A3AD3">
        <w:rPr>
          <w:lang w:val="pt-BR"/>
        </w:rPr>
        <w:t xml:space="preserve">que </w:t>
      </w:r>
      <w:r w:rsidR="008B4918">
        <w:rPr>
          <w:lang w:val="pt-BR"/>
        </w:rPr>
        <w:t xml:space="preserve">mapeassem as publicações </w:t>
      </w:r>
      <w:r w:rsidR="007F34E3">
        <w:rPr>
          <w:lang w:val="pt-BR"/>
        </w:rPr>
        <w:t xml:space="preserve">sobre </w:t>
      </w:r>
      <w:r w:rsidR="008B4918">
        <w:rPr>
          <w:lang w:val="pt-BR"/>
        </w:rPr>
        <w:t xml:space="preserve">e </w:t>
      </w:r>
      <w:r w:rsidR="000A3AD3" w:rsidRPr="000A3AD3">
        <w:rPr>
          <w:lang w:val="pt-BR"/>
        </w:rPr>
        <w:t>evidenc</w:t>
      </w:r>
      <w:r>
        <w:rPr>
          <w:lang w:val="pt-BR"/>
        </w:rPr>
        <w:t>iassem a convergência entre os temas aqui propostos</w:t>
      </w:r>
      <w:r w:rsidR="007F34E3">
        <w:rPr>
          <w:lang w:val="pt-BR"/>
        </w:rPr>
        <w:t xml:space="preserve">: </w:t>
      </w:r>
      <w:r w:rsidR="007F34E3" w:rsidRPr="007F34E3">
        <w:rPr>
          <w:i/>
          <w:lang w:val="pt-BR"/>
        </w:rPr>
        <w:t>accountability</w:t>
      </w:r>
      <w:r w:rsidR="007F34E3">
        <w:rPr>
          <w:lang w:val="pt-BR"/>
        </w:rPr>
        <w:t xml:space="preserve"> e</w:t>
      </w:r>
      <w:r w:rsidR="007F34E3">
        <w:rPr>
          <w:lang w:val="pt-BR"/>
        </w:rPr>
        <w:t xml:space="preserve"> </w:t>
      </w:r>
      <w:r w:rsidR="007F34E3" w:rsidRPr="007F34E3">
        <w:rPr>
          <w:i/>
          <w:lang w:val="pt-BR"/>
        </w:rPr>
        <w:t>e-</w:t>
      </w:r>
      <w:r w:rsidR="007F34E3" w:rsidRPr="007F34E3">
        <w:rPr>
          <w:i/>
          <w:lang w:val="pt-BR"/>
        </w:rPr>
        <w:t>government</w:t>
      </w:r>
      <w:r w:rsidR="000A3AD3" w:rsidRPr="000A3AD3">
        <w:rPr>
          <w:lang w:val="pt-BR"/>
        </w:rPr>
        <w:t>.</w:t>
      </w:r>
    </w:p>
    <w:p w14:paraId="16508C45" w14:textId="5459DA0D" w:rsidR="000A3AD3" w:rsidRPr="000A3AD3" w:rsidRDefault="000A3AD3" w:rsidP="000A3AD3">
      <w:pPr>
        <w:rPr>
          <w:lang w:val="pt-BR"/>
        </w:rPr>
      </w:pPr>
      <w:r w:rsidRPr="000A3AD3">
        <w:rPr>
          <w:lang w:val="pt-BR"/>
        </w:rPr>
        <w:t xml:space="preserve">Desta forma, a questão que se pretende responder é: quais os perfis das publicações de estudos acadêmicos que relacionam a </w:t>
      </w:r>
      <w:r w:rsidRPr="000A3AD3">
        <w:rPr>
          <w:i/>
          <w:lang w:val="pt-BR"/>
        </w:rPr>
        <w:t>accountability</w:t>
      </w:r>
      <w:r w:rsidRPr="000A3AD3">
        <w:rPr>
          <w:lang w:val="pt-BR"/>
        </w:rPr>
        <w:t xml:space="preserve"> </w:t>
      </w:r>
      <w:r w:rsidR="00830837" w:rsidRPr="000A3AD3">
        <w:rPr>
          <w:lang w:val="pt-BR"/>
        </w:rPr>
        <w:t>e</w:t>
      </w:r>
      <w:r w:rsidRPr="000A3AD3">
        <w:rPr>
          <w:i/>
          <w:lang w:val="pt-BR"/>
        </w:rPr>
        <w:t>-gov</w:t>
      </w:r>
      <w:r w:rsidRPr="000A3AD3">
        <w:rPr>
          <w:lang w:val="pt-BR"/>
        </w:rPr>
        <w:t xml:space="preserve"> aplicados à gestão pública? </w:t>
      </w:r>
    </w:p>
    <w:p w14:paraId="2B21F322" w14:textId="77777777" w:rsidR="000A3AD3" w:rsidRPr="000A3AD3" w:rsidRDefault="000A3AD3" w:rsidP="000A3AD3">
      <w:pPr>
        <w:rPr>
          <w:lang w:val="pt-BR"/>
        </w:rPr>
      </w:pPr>
      <w:r w:rsidRPr="000A3AD3">
        <w:rPr>
          <w:lang w:val="pt-BR"/>
        </w:rPr>
        <w:t xml:space="preserve">Com o intuito de responder ao questionamento, tem-se como fonte de coleta de informações a base de dados </w:t>
      </w:r>
      <w:r w:rsidR="00477BBD" w:rsidRPr="00FF57C2">
        <w:rPr>
          <w:lang w:val="pt-BR"/>
        </w:rPr>
        <w:t>ISI-</w:t>
      </w:r>
      <w:r w:rsidR="00477BBD" w:rsidRPr="00FF57C2">
        <w:rPr>
          <w:i/>
          <w:lang w:val="pt-BR"/>
        </w:rPr>
        <w:t xml:space="preserve">Web </w:t>
      </w:r>
      <w:r w:rsidR="00830837" w:rsidRPr="00FF57C2">
        <w:rPr>
          <w:i/>
          <w:lang w:val="pt-BR"/>
        </w:rPr>
        <w:t>of</w:t>
      </w:r>
      <w:r w:rsidR="00477BBD" w:rsidRPr="00FF57C2">
        <w:rPr>
          <w:i/>
          <w:lang w:val="pt-BR"/>
        </w:rPr>
        <w:t xml:space="preserve"> Knowledge</w:t>
      </w:r>
      <w:r w:rsidR="00477BBD" w:rsidRPr="00FF57C2">
        <w:rPr>
          <w:lang w:val="pt-BR"/>
        </w:rPr>
        <w:t xml:space="preserve">/ </w:t>
      </w:r>
      <w:r w:rsidR="00477BBD" w:rsidRPr="00FF57C2">
        <w:rPr>
          <w:i/>
          <w:lang w:val="pt-BR"/>
        </w:rPr>
        <w:t>Web of Science</w:t>
      </w:r>
      <w:r w:rsidR="00477BBD">
        <w:rPr>
          <w:lang w:val="pt-BR"/>
        </w:rPr>
        <w:t xml:space="preserve"> (WoS)</w:t>
      </w:r>
      <w:r w:rsidR="00D64324">
        <w:rPr>
          <w:lang w:val="pt-BR"/>
        </w:rPr>
        <w:t>. E</w:t>
      </w:r>
      <w:r w:rsidR="00D7787F">
        <w:rPr>
          <w:lang w:val="pt-BR"/>
        </w:rPr>
        <w:t xml:space="preserve"> </w:t>
      </w:r>
      <w:r w:rsidR="00D64324">
        <w:rPr>
          <w:lang w:val="pt-BR"/>
        </w:rPr>
        <w:t>traçaram-se</w:t>
      </w:r>
      <w:r w:rsidR="00D7787F">
        <w:rPr>
          <w:lang w:val="pt-BR"/>
        </w:rPr>
        <w:t xml:space="preserve"> como objetivos específicos</w:t>
      </w:r>
      <w:r w:rsidR="00477BBD">
        <w:rPr>
          <w:lang w:val="pt-BR"/>
        </w:rPr>
        <w:t>:</w:t>
      </w:r>
      <w:r w:rsidR="00D7787F">
        <w:rPr>
          <w:lang w:val="pt-BR"/>
        </w:rPr>
        <w:t xml:space="preserve"> </w:t>
      </w:r>
      <w:r w:rsidR="00424D53">
        <w:rPr>
          <w:lang w:val="pt-BR"/>
        </w:rPr>
        <w:t xml:space="preserve">a) </w:t>
      </w:r>
      <w:r w:rsidR="00477BBD">
        <w:rPr>
          <w:lang w:val="pt-BR"/>
        </w:rPr>
        <w:t xml:space="preserve">identificar </w:t>
      </w:r>
      <w:r w:rsidRPr="000A3AD3">
        <w:rPr>
          <w:lang w:val="pt-BR"/>
        </w:rPr>
        <w:t xml:space="preserve">a distribuição de publicações por ano; </w:t>
      </w:r>
      <w:r w:rsidR="00424D53">
        <w:rPr>
          <w:lang w:val="pt-BR"/>
        </w:rPr>
        <w:t xml:space="preserve">b) identificar </w:t>
      </w:r>
      <w:r w:rsidR="00477BBD" w:rsidRPr="00477BBD">
        <w:rPr>
          <w:lang w:val="pt-BR"/>
        </w:rPr>
        <w:t xml:space="preserve">as fontes de publicação com mais artigos publicados sobre </w:t>
      </w:r>
      <w:r w:rsidR="00477BBD">
        <w:rPr>
          <w:lang w:val="pt-BR"/>
        </w:rPr>
        <w:t xml:space="preserve">a temática, </w:t>
      </w:r>
      <w:r w:rsidRPr="000A3AD3">
        <w:rPr>
          <w:lang w:val="pt-BR"/>
        </w:rPr>
        <w:t xml:space="preserve">os periódicos mais representativos, por quantidade de artigos sobre o tema e por quantidade de citações; </w:t>
      </w:r>
      <w:r w:rsidR="00424D53">
        <w:rPr>
          <w:lang w:val="pt-BR"/>
        </w:rPr>
        <w:t xml:space="preserve">c) </w:t>
      </w:r>
      <w:r w:rsidRPr="000A3AD3">
        <w:rPr>
          <w:lang w:val="pt-BR"/>
        </w:rPr>
        <w:t>os autores que possuem maior número de publicações e sua correspondente afiliação; e</w:t>
      </w:r>
      <w:r w:rsidR="00424D53">
        <w:rPr>
          <w:lang w:val="pt-BR"/>
        </w:rPr>
        <w:t xml:space="preserve"> d)</w:t>
      </w:r>
      <w:r w:rsidRPr="000A3AD3">
        <w:rPr>
          <w:lang w:val="pt-BR"/>
        </w:rPr>
        <w:t xml:space="preserve"> as dez obras mais referenciadas</w:t>
      </w:r>
      <w:r w:rsidR="00421880">
        <w:rPr>
          <w:lang w:val="pt-BR"/>
        </w:rPr>
        <w:t>, além de</w:t>
      </w:r>
      <w:r w:rsidR="00477BBD">
        <w:rPr>
          <w:lang w:val="pt-BR"/>
        </w:rPr>
        <w:t xml:space="preserve"> </w:t>
      </w:r>
      <w:r w:rsidR="00477BBD" w:rsidRPr="00477BBD">
        <w:rPr>
          <w:lang w:val="pt-BR"/>
        </w:rPr>
        <w:t xml:space="preserve">relacionar e analisar as </w:t>
      </w:r>
      <w:r w:rsidR="00D64324">
        <w:rPr>
          <w:lang w:val="pt-BR"/>
        </w:rPr>
        <w:t>palavras-chaves com intuit</w:t>
      </w:r>
      <w:r w:rsidR="00D64324" w:rsidRPr="00477BBD">
        <w:rPr>
          <w:lang w:val="pt-BR"/>
        </w:rPr>
        <w:t>o</w:t>
      </w:r>
      <w:r w:rsidR="00477BBD" w:rsidRPr="00477BBD">
        <w:rPr>
          <w:lang w:val="pt-BR"/>
        </w:rPr>
        <w:t xml:space="preserve"> de verificar quais outros temas se envolvem nesta temática proposta</w:t>
      </w:r>
      <w:r w:rsidRPr="000A3AD3">
        <w:rPr>
          <w:lang w:val="pt-BR"/>
        </w:rPr>
        <w:t>.</w:t>
      </w:r>
    </w:p>
    <w:p w14:paraId="50791E71" w14:textId="77777777" w:rsidR="004C40BC" w:rsidRDefault="000A3AD3" w:rsidP="000A3AD3">
      <w:pPr>
        <w:rPr>
          <w:lang w:val="pt-BR"/>
        </w:rPr>
      </w:pPr>
      <w:r w:rsidRPr="000A3AD3">
        <w:rPr>
          <w:lang w:val="pt-BR"/>
        </w:rPr>
        <w:t xml:space="preserve">O presente artigo está estruturado em cinco seções. Na primeira consta a presente introdução. Na segunda seção apresenta-se uma breve conceituação da </w:t>
      </w:r>
      <w:r w:rsidRPr="000A3AD3">
        <w:rPr>
          <w:i/>
          <w:lang w:val="pt-BR"/>
        </w:rPr>
        <w:t>accountability</w:t>
      </w:r>
      <w:r w:rsidRPr="000A3AD3">
        <w:rPr>
          <w:lang w:val="pt-BR"/>
        </w:rPr>
        <w:t xml:space="preserve"> e do </w:t>
      </w:r>
      <w:r w:rsidRPr="000A3AD3">
        <w:rPr>
          <w:i/>
          <w:lang w:val="pt-BR"/>
        </w:rPr>
        <w:t>e-gov</w:t>
      </w:r>
      <w:r w:rsidRPr="000A3AD3">
        <w:rPr>
          <w:lang w:val="pt-BR"/>
        </w:rPr>
        <w:t>. Na terceira seção serão descritos os procedimentos metodológicos aplicados</w:t>
      </w:r>
      <w:r w:rsidR="00BB3495">
        <w:rPr>
          <w:lang w:val="pt-BR"/>
        </w:rPr>
        <w:t xml:space="preserve"> neste estudo</w:t>
      </w:r>
      <w:r w:rsidR="00D64324">
        <w:rPr>
          <w:lang w:val="pt-BR"/>
        </w:rPr>
        <w:t>. Na quarta seção</w:t>
      </w:r>
      <w:r w:rsidRPr="000A3AD3">
        <w:rPr>
          <w:lang w:val="pt-BR"/>
        </w:rPr>
        <w:t xml:space="preserve"> são apresentados e discutidos os principais resultados. Na quinta seção são expostas as considerações finais, seguidas pela lista das referências bibliográficas citadas neste artigo.</w:t>
      </w:r>
      <w:r>
        <w:rPr>
          <w:lang w:val="pt-BR"/>
        </w:rPr>
        <w:t xml:space="preserve"> </w:t>
      </w:r>
    </w:p>
    <w:p w14:paraId="5191ACA4" w14:textId="77777777" w:rsidR="003F4EDF" w:rsidRPr="003F4EDF" w:rsidRDefault="000A3AD3" w:rsidP="000A3AD3">
      <w:pPr>
        <w:pStyle w:val="Ttulo1"/>
        <w:rPr>
          <w:lang w:val="pt-BR"/>
        </w:rPr>
      </w:pPr>
      <w:r w:rsidRPr="000A3AD3">
        <w:rPr>
          <w:lang w:val="pt-BR"/>
        </w:rPr>
        <w:lastRenderedPageBreak/>
        <w:t xml:space="preserve">FUNDAMENTAÇÃO: </w:t>
      </w:r>
      <w:r w:rsidRPr="000A3AD3">
        <w:rPr>
          <w:i/>
          <w:lang w:val="pt-BR"/>
        </w:rPr>
        <w:t>Accountability</w:t>
      </w:r>
      <w:r w:rsidRPr="000A3AD3">
        <w:rPr>
          <w:lang w:val="pt-BR"/>
        </w:rPr>
        <w:t xml:space="preserve"> e </w:t>
      </w:r>
      <w:r w:rsidRPr="000A3AD3">
        <w:rPr>
          <w:i/>
          <w:lang w:val="pt-BR"/>
        </w:rPr>
        <w:t>e-government</w:t>
      </w:r>
    </w:p>
    <w:p w14:paraId="5C98F661" w14:textId="77777777" w:rsidR="00A05C21" w:rsidRPr="001D1E62" w:rsidRDefault="00A05C21" w:rsidP="00A05C21">
      <w:pPr>
        <w:rPr>
          <w:lang w:val="pt-BR"/>
        </w:rPr>
      </w:pPr>
      <w:r w:rsidRPr="001D1E62">
        <w:rPr>
          <w:lang w:val="pt-BR"/>
        </w:rPr>
        <w:t>Esta se</w:t>
      </w:r>
      <w:r w:rsidR="00092FA1">
        <w:rPr>
          <w:lang w:val="pt-BR"/>
        </w:rPr>
        <w:t>ç</w:t>
      </w:r>
      <w:r w:rsidRPr="001D1E62">
        <w:rPr>
          <w:lang w:val="pt-BR"/>
        </w:rPr>
        <w:t xml:space="preserve">ão traz uma breve reflexão acerca dos aspectos conceituais da </w:t>
      </w:r>
      <w:r w:rsidRPr="00254C98">
        <w:rPr>
          <w:i/>
          <w:lang w:val="pt-BR"/>
        </w:rPr>
        <w:t>accountability</w:t>
      </w:r>
      <w:r w:rsidRPr="001D1E62">
        <w:rPr>
          <w:lang w:val="pt-BR"/>
        </w:rPr>
        <w:t xml:space="preserve"> e do </w:t>
      </w:r>
      <w:r w:rsidRPr="00254C98">
        <w:rPr>
          <w:i/>
          <w:lang w:val="pt-BR"/>
        </w:rPr>
        <w:t>e-gov.</w:t>
      </w:r>
    </w:p>
    <w:p w14:paraId="7330C92B" w14:textId="77777777" w:rsidR="00092FA1" w:rsidRDefault="00092FA1" w:rsidP="00092FA1">
      <w:pPr>
        <w:rPr>
          <w:lang w:val="pt-BR"/>
        </w:rPr>
      </w:pPr>
      <w:r>
        <w:rPr>
          <w:lang w:val="pt-BR"/>
        </w:rPr>
        <w:t>No mundo contemporâneo as facilidades tecnológicas construíram diferentes relações em vários pontos da sociedade, seja do cliente para com a empresa, do empregado com o empregador e principalmente do cidadão com seus governantes. Nesse sentido</w:t>
      </w:r>
      <w:r w:rsidR="00D64324">
        <w:rPr>
          <w:lang w:val="pt-BR"/>
        </w:rPr>
        <w:t>,</w:t>
      </w:r>
      <w:r>
        <w:rPr>
          <w:lang w:val="pt-BR"/>
        </w:rPr>
        <w:t xml:space="preserve"> os governantes vêm utilizando-se das Tecnologias Informação e Comunicação </w:t>
      </w:r>
      <w:r w:rsidR="00D64324">
        <w:rPr>
          <w:lang w:val="pt-BR"/>
        </w:rPr>
        <w:t xml:space="preserve">(TIC’s) para </w:t>
      </w:r>
      <w:r>
        <w:rPr>
          <w:lang w:val="pt-BR"/>
        </w:rPr>
        <w:t>suprir o acesso à informação e consequentemente gerar transparência à população.</w:t>
      </w:r>
    </w:p>
    <w:p w14:paraId="31A25FF9" w14:textId="77777777" w:rsidR="00A05C21" w:rsidRDefault="00A05C21" w:rsidP="00A05C21">
      <w:pPr>
        <w:rPr>
          <w:lang w:val="pt-BR"/>
        </w:rPr>
      </w:pPr>
      <w:r w:rsidRPr="001D1E62">
        <w:rPr>
          <w:lang w:val="pt-BR"/>
        </w:rPr>
        <w:t>Com o avanço da tecnologia da informação e da comunicação (TIC)</w:t>
      </w:r>
      <w:r w:rsidR="00D64324">
        <w:rPr>
          <w:lang w:val="pt-BR"/>
        </w:rPr>
        <w:t>,</w:t>
      </w:r>
      <w:r w:rsidRPr="001D1E62">
        <w:rPr>
          <w:lang w:val="pt-BR"/>
        </w:rPr>
        <w:t xml:space="preserve"> criou-se uma nova relação entre governo</w:t>
      </w:r>
      <w:r>
        <w:rPr>
          <w:lang w:val="pt-BR"/>
        </w:rPr>
        <w:t xml:space="preserve"> </w:t>
      </w:r>
      <w:r w:rsidRPr="001D1E62">
        <w:rPr>
          <w:lang w:val="pt-BR"/>
        </w:rPr>
        <w:t>e</w:t>
      </w:r>
      <w:r>
        <w:rPr>
          <w:lang w:val="pt-BR"/>
        </w:rPr>
        <w:t xml:space="preserve"> </w:t>
      </w:r>
      <w:r w:rsidRPr="001D1E62">
        <w:rPr>
          <w:lang w:val="pt-BR"/>
        </w:rPr>
        <w:t xml:space="preserve">cidadão, por meio da utilização da interface </w:t>
      </w:r>
      <w:r w:rsidRPr="007567E6">
        <w:rPr>
          <w:i/>
          <w:lang w:val="pt-BR"/>
        </w:rPr>
        <w:t>Web</w:t>
      </w:r>
      <w:r w:rsidRPr="001D1E62">
        <w:rPr>
          <w:lang w:val="pt-BR"/>
        </w:rPr>
        <w:t xml:space="preserve">, em que o uso da ferramenta do </w:t>
      </w:r>
      <w:r w:rsidRPr="007567E6">
        <w:rPr>
          <w:i/>
          <w:lang w:val="pt-BR"/>
        </w:rPr>
        <w:t>e-gov</w:t>
      </w:r>
      <w:r w:rsidRPr="001D1E62">
        <w:rPr>
          <w:lang w:val="pt-BR"/>
        </w:rPr>
        <w:t xml:space="preserve"> tem se tornado uma poderosa estratégia de transformação da Administração Pública. Isto porque, o </w:t>
      </w:r>
      <w:r w:rsidRPr="007567E6">
        <w:rPr>
          <w:i/>
          <w:lang w:val="pt-BR"/>
        </w:rPr>
        <w:t>e-gov</w:t>
      </w:r>
      <w:r w:rsidRPr="001D1E62">
        <w:rPr>
          <w:lang w:val="pt-BR"/>
        </w:rPr>
        <w:t xml:space="preserve"> refere-se ao uso da TIC como forma de promover programas governamentais com melhores resul</w:t>
      </w:r>
      <w:r>
        <w:rPr>
          <w:lang w:val="pt-BR"/>
        </w:rPr>
        <w:t xml:space="preserve">tados, </w:t>
      </w:r>
      <w:r w:rsidRPr="001D1E62">
        <w:rPr>
          <w:lang w:val="pt-BR"/>
        </w:rPr>
        <w:t>maior eficiência e maior efetividade, além de permitir aos cidadãos o a</w:t>
      </w:r>
      <w:r w:rsidR="00D64324">
        <w:rPr>
          <w:lang w:val="pt-BR"/>
        </w:rPr>
        <w:t>cesso facilitado à informação, c</w:t>
      </w:r>
      <w:r w:rsidRPr="001D1E62">
        <w:rPr>
          <w:lang w:val="pt-BR"/>
        </w:rPr>
        <w:t>ontribuindo, desta forma</w:t>
      </w:r>
      <w:r w:rsidR="00092FA1">
        <w:rPr>
          <w:lang w:val="pt-BR"/>
        </w:rPr>
        <w:t>,</w:t>
      </w:r>
      <w:r w:rsidRPr="001D1E62">
        <w:rPr>
          <w:lang w:val="pt-BR"/>
        </w:rPr>
        <w:t xml:space="preserve"> para a transparência da gestão pública (WONG; WELCH, 2004; NETO; MENEZES, 2012; LUCIANO; MACADAR; LOPES, 2015).</w:t>
      </w:r>
      <w:r>
        <w:rPr>
          <w:lang w:val="pt-BR"/>
        </w:rPr>
        <w:t xml:space="preserve"> Destaca-se que:</w:t>
      </w:r>
    </w:p>
    <w:p w14:paraId="3D4895EB" w14:textId="77777777" w:rsidR="00A05C21" w:rsidRDefault="00A05C21" w:rsidP="00A05C21">
      <w:pPr>
        <w:pStyle w:val="Citao"/>
        <w:rPr>
          <w:lang w:val="pt-BR"/>
        </w:rPr>
      </w:pPr>
      <w:r w:rsidRPr="007567E6">
        <w:rPr>
          <w:lang w:val="pt-BR"/>
        </w:rPr>
        <w:t xml:space="preserve">[...] no contexto do </w:t>
      </w:r>
      <w:r w:rsidRPr="00B2044C">
        <w:rPr>
          <w:i/>
          <w:lang w:val="pt-BR"/>
        </w:rPr>
        <w:t>e-Gov</w:t>
      </w:r>
      <w:r w:rsidRPr="007567E6">
        <w:rPr>
          <w:lang w:val="pt-BR"/>
        </w:rPr>
        <w:t xml:space="preserve"> a cultura de informação tem de ser o alicerce no processo de mediação da relação entre o Estado e a sociedade, pois facilita e possibilita o compartilhamento dos conteúdos informacionais identificáveis pelos diferentes atores, através dos portais governamentais para, a partir daí, gerar mudanças de nível cognitivo no indivíduo, de modo que este se apresente em melhores condições de decidir e exercer sua participação política e social com maior responsabilidade e consciência. (DIAS e PINHEIRO, 2012</w:t>
      </w:r>
      <w:r>
        <w:rPr>
          <w:lang w:val="pt-BR"/>
        </w:rPr>
        <w:t>, p. 65</w:t>
      </w:r>
      <w:r w:rsidRPr="007567E6">
        <w:rPr>
          <w:lang w:val="pt-BR"/>
        </w:rPr>
        <w:t>).</w:t>
      </w:r>
    </w:p>
    <w:p w14:paraId="24AC36A2" w14:textId="77777777" w:rsidR="00A05C21" w:rsidRDefault="00A05C21" w:rsidP="00A05C21">
      <w:pPr>
        <w:rPr>
          <w:lang w:val="pt-BR"/>
        </w:rPr>
      </w:pPr>
      <w:r w:rsidRPr="0079788A">
        <w:rPr>
          <w:lang w:val="pt-BR"/>
        </w:rPr>
        <w:t>Essa nova relaçã</w:t>
      </w:r>
      <w:r w:rsidR="00D64324">
        <w:rPr>
          <w:lang w:val="pt-BR"/>
        </w:rPr>
        <w:t>o trazida pela evolução digital</w:t>
      </w:r>
      <w:r w:rsidRPr="0079788A">
        <w:rPr>
          <w:lang w:val="pt-BR"/>
        </w:rPr>
        <w:t xml:space="preserve"> contribui para uma participação efetiva do cidadão nas instituições públicas, como possibilidade de aperfeiçoar a prestação dos serviços públicos, seja por meio do compartilhamento </w:t>
      </w:r>
      <w:r w:rsidR="00D64324">
        <w:rPr>
          <w:lang w:val="pt-BR"/>
        </w:rPr>
        <w:t>seja por</w:t>
      </w:r>
      <w:r w:rsidRPr="0079788A">
        <w:rPr>
          <w:lang w:val="pt-BR"/>
        </w:rPr>
        <w:t xml:space="preserve"> divulgação das informações voltad</w:t>
      </w:r>
      <w:r>
        <w:rPr>
          <w:lang w:val="pt-BR"/>
        </w:rPr>
        <w:t>a</w:t>
      </w:r>
      <w:r w:rsidRPr="0079788A">
        <w:rPr>
          <w:lang w:val="pt-BR"/>
        </w:rPr>
        <w:t xml:space="preserve">s à luz da e-democracia, ou seja, democracia – participação do cidadão - digital.  (LAN, 2005; GUERRA; MASSENSINI, 2012). </w:t>
      </w:r>
    </w:p>
    <w:p w14:paraId="7DB8ABA8" w14:textId="77777777" w:rsidR="002D5BBE" w:rsidRDefault="002D5BBE" w:rsidP="00A05C21">
      <w:pPr>
        <w:rPr>
          <w:lang w:val="pt-BR"/>
        </w:rPr>
      </w:pPr>
      <w:r w:rsidRPr="002D5BBE">
        <w:rPr>
          <w:lang w:val="pt-BR"/>
        </w:rPr>
        <w:t xml:space="preserve">Muitos dos trabalhos em governo eletrônico estão voltados a auferir efetividade dos portais, como o trabalho de Karkin e Janssen (2014). Entretanto, os projetos de </w:t>
      </w:r>
      <w:r w:rsidRPr="00D64324">
        <w:rPr>
          <w:i/>
          <w:lang w:val="pt-BR"/>
        </w:rPr>
        <w:t>e-gov</w:t>
      </w:r>
      <w:r w:rsidRPr="002D5BBE">
        <w:rPr>
          <w:lang w:val="pt-BR"/>
        </w:rPr>
        <w:t xml:space="preserve"> são mais amplos, e mesmos os cidadãos esperam mais como: uma estrutura disponível vinte e quatro horas sem parar, one-stop portal, torna-o mais da tecnologia para amparar o estado, </w:t>
      </w:r>
      <w:r w:rsidRPr="002D5BBE">
        <w:rPr>
          <w:lang w:val="pt-BR"/>
        </w:rPr>
        <w:lastRenderedPageBreak/>
        <w:t xml:space="preserve">mas uma filosofia que remodela a estrutura organizacional e até mesmo de horário de trabalho dos servidores públicos (KERAMATI, SAREMI E AFSHARI-MOFRAD, 2011). </w:t>
      </w:r>
    </w:p>
    <w:p w14:paraId="309E3ED3" w14:textId="77777777" w:rsidR="000B7C58" w:rsidRDefault="00C4757E" w:rsidP="00A05C21">
      <w:pPr>
        <w:rPr>
          <w:lang w:val="pt-BR"/>
        </w:rPr>
      </w:pPr>
      <w:r>
        <w:rPr>
          <w:lang w:val="pt-BR"/>
        </w:rPr>
        <w:t xml:space="preserve">Os mesmos autores colocam que como consequência da analogia </w:t>
      </w:r>
      <w:r w:rsidR="00092FA1">
        <w:rPr>
          <w:lang w:val="pt-BR"/>
        </w:rPr>
        <w:t>d</w:t>
      </w:r>
      <w:r>
        <w:rPr>
          <w:lang w:val="pt-BR"/>
        </w:rPr>
        <w:t xml:space="preserve">a interação feita </w:t>
      </w:r>
      <w:r w:rsidR="00092FA1">
        <w:rPr>
          <w:lang w:val="pt-BR"/>
        </w:rPr>
        <w:t>dos</w:t>
      </w:r>
      <w:r>
        <w:rPr>
          <w:lang w:val="pt-BR"/>
        </w:rPr>
        <w:t xml:space="preserve"> cidadãos </w:t>
      </w:r>
      <w:r w:rsidR="00092FA1">
        <w:rPr>
          <w:lang w:val="pt-BR"/>
        </w:rPr>
        <w:t>como</w:t>
      </w:r>
      <w:r>
        <w:rPr>
          <w:lang w:val="pt-BR"/>
        </w:rPr>
        <w:t xml:space="preserve"> clientes das empresas de </w:t>
      </w:r>
      <w:r w:rsidRPr="00C4757E">
        <w:rPr>
          <w:i/>
          <w:lang w:val="pt-BR"/>
        </w:rPr>
        <w:t>e-commerce’s</w:t>
      </w:r>
      <w:r w:rsidR="00092FA1">
        <w:rPr>
          <w:i/>
          <w:lang w:val="pt-BR"/>
        </w:rPr>
        <w:t>,</w:t>
      </w:r>
      <w:r w:rsidR="00092FA1">
        <w:rPr>
          <w:lang w:val="pt-BR"/>
        </w:rPr>
        <w:t xml:space="preserve"> há uma</w:t>
      </w:r>
      <w:r w:rsidR="000B7C58">
        <w:rPr>
          <w:lang w:val="pt-BR"/>
        </w:rPr>
        <w:t xml:space="preserve"> contrapartida da maior disponibilidade dos serviços prestados</w:t>
      </w:r>
      <w:r w:rsidR="00092FA1">
        <w:rPr>
          <w:lang w:val="pt-BR"/>
        </w:rPr>
        <w:t>, os quais</w:t>
      </w:r>
      <w:r w:rsidR="000B7C58">
        <w:rPr>
          <w:lang w:val="pt-BR"/>
        </w:rPr>
        <w:t xml:space="preserve"> passaram a exigir também dos governantes </w:t>
      </w:r>
      <w:r w:rsidR="000B7C58" w:rsidRPr="000B7C58">
        <w:rPr>
          <w:lang w:val="pt-BR"/>
        </w:rPr>
        <w:t>maior nível de responsabilização,</w:t>
      </w:r>
      <w:r w:rsidR="000B7C58">
        <w:rPr>
          <w:lang w:val="pt-BR"/>
        </w:rPr>
        <w:t xml:space="preserve"> ou seja,</w:t>
      </w:r>
      <w:r w:rsidR="000B7C58" w:rsidRPr="000B7C58">
        <w:rPr>
          <w:lang w:val="pt-BR"/>
        </w:rPr>
        <w:t xml:space="preserve"> </w:t>
      </w:r>
      <w:r w:rsidR="000B7C58" w:rsidRPr="000B7C58">
        <w:rPr>
          <w:i/>
          <w:lang w:val="pt-BR"/>
        </w:rPr>
        <w:t>accountability</w:t>
      </w:r>
      <w:r w:rsidR="000B7C58">
        <w:rPr>
          <w:lang w:val="pt-BR"/>
        </w:rPr>
        <w:t>.</w:t>
      </w:r>
    </w:p>
    <w:p w14:paraId="41DCE29E" w14:textId="77777777" w:rsidR="00A05C21" w:rsidRDefault="000B7C58" w:rsidP="00A05C21">
      <w:pPr>
        <w:rPr>
          <w:lang w:val="pt-BR"/>
        </w:rPr>
      </w:pPr>
      <w:r>
        <w:rPr>
          <w:lang w:val="pt-BR"/>
        </w:rPr>
        <w:t>Da mesma forma</w:t>
      </w:r>
      <w:r w:rsidR="00D64324">
        <w:rPr>
          <w:lang w:val="pt-BR"/>
        </w:rPr>
        <w:t xml:space="preserve"> Pina et</w:t>
      </w:r>
      <w:r w:rsidR="00A05C21" w:rsidRPr="0079788A">
        <w:rPr>
          <w:lang w:val="pt-BR"/>
        </w:rPr>
        <w:t xml:space="preserve"> al. (2007) destacam que a interatividade da </w:t>
      </w:r>
      <w:r w:rsidR="00A05C21" w:rsidRPr="00D64324">
        <w:rPr>
          <w:i/>
          <w:lang w:val="pt-BR"/>
        </w:rPr>
        <w:t>Internet</w:t>
      </w:r>
      <w:r w:rsidR="00A05C21" w:rsidRPr="0079788A">
        <w:rPr>
          <w:lang w:val="pt-BR"/>
        </w:rPr>
        <w:t xml:space="preserve"> é esperada para tornar os governos mais responsáveis às necessidades e exigências dos cidadãos. Mais informações entregues em uma forma mais oportuna para os cidadãos é esperado para aumentar a transparência do governo e para capacitar os cidadãos a monitorar o desempenho do governo mais de perto.</w:t>
      </w:r>
    </w:p>
    <w:p w14:paraId="51EEA98E" w14:textId="77777777" w:rsidR="001E7628" w:rsidRDefault="005555B8" w:rsidP="00A05C21">
      <w:pPr>
        <w:rPr>
          <w:lang w:val="pt-BR"/>
        </w:rPr>
      </w:pPr>
      <w:r>
        <w:rPr>
          <w:lang w:val="pt-BR"/>
        </w:rPr>
        <w:t xml:space="preserve">A defesa de que o </w:t>
      </w:r>
      <w:r w:rsidRPr="005555B8">
        <w:rPr>
          <w:i/>
          <w:lang w:val="pt-BR"/>
        </w:rPr>
        <w:t>e-gov</w:t>
      </w:r>
      <w:r>
        <w:rPr>
          <w:lang w:val="pt-BR"/>
        </w:rPr>
        <w:t xml:space="preserve"> é uma filosofia,</w:t>
      </w:r>
      <w:r w:rsidR="00092FA1">
        <w:rPr>
          <w:lang w:val="pt-BR"/>
        </w:rPr>
        <w:t xml:space="preserve"> ou seja, está a</w:t>
      </w:r>
      <w:r>
        <w:rPr>
          <w:lang w:val="pt-BR"/>
        </w:rPr>
        <w:t xml:space="preserve"> um passo adiante ao governo convencional</w:t>
      </w:r>
      <w:r w:rsidR="00092FA1">
        <w:rPr>
          <w:lang w:val="pt-BR"/>
        </w:rPr>
        <w:t>,</w:t>
      </w:r>
      <w:r>
        <w:rPr>
          <w:lang w:val="pt-BR"/>
        </w:rPr>
        <w:t xml:space="preserve"> é </w:t>
      </w:r>
      <w:r w:rsidR="00664955">
        <w:rPr>
          <w:lang w:val="pt-BR"/>
        </w:rPr>
        <w:t>apoiad</w:t>
      </w:r>
      <w:r w:rsidR="00092FA1">
        <w:rPr>
          <w:lang w:val="pt-BR"/>
        </w:rPr>
        <w:t>a</w:t>
      </w:r>
      <w:r>
        <w:rPr>
          <w:lang w:val="pt-BR"/>
        </w:rPr>
        <w:t xml:space="preserve"> por </w:t>
      </w:r>
      <w:r w:rsidRPr="005555B8">
        <w:rPr>
          <w:lang w:val="pt-BR"/>
        </w:rPr>
        <w:t>Kesavarapu e Choi (2012)</w:t>
      </w:r>
      <w:r w:rsidR="00092FA1">
        <w:rPr>
          <w:lang w:val="pt-BR"/>
        </w:rPr>
        <w:t>.</w:t>
      </w:r>
      <w:r>
        <w:rPr>
          <w:lang w:val="pt-BR"/>
        </w:rPr>
        <w:t xml:space="preserve"> </w:t>
      </w:r>
      <w:r w:rsidR="00092FA1">
        <w:rPr>
          <w:lang w:val="pt-BR"/>
        </w:rPr>
        <w:t>O</w:t>
      </w:r>
      <w:r w:rsidR="00D64324">
        <w:rPr>
          <w:lang w:val="pt-BR"/>
        </w:rPr>
        <w:t xml:space="preserve">s autores </w:t>
      </w:r>
      <w:r>
        <w:rPr>
          <w:lang w:val="pt-BR"/>
        </w:rPr>
        <w:t xml:space="preserve">afirmam que a próxima evolução desta filosofia é o </w:t>
      </w:r>
      <w:r w:rsidRPr="005555B8">
        <w:rPr>
          <w:i/>
          <w:lang w:val="pt-BR"/>
        </w:rPr>
        <w:t>m-government</w:t>
      </w:r>
      <w:r w:rsidR="00092FA1">
        <w:rPr>
          <w:lang w:val="pt-BR"/>
        </w:rPr>
        <w:t>, o qual t</w:t>
      </w:r>
      <w:r>
        <w:rPr>
          <w:lang w:val="pt-BR"/>
        </w:rPr>
        <w:t xml:space="preserve">rata-se da percepção das tecnologias mobile, </w:t>
      </w:r>
      <w:r w:rsidR="00D64324">
        <w:rPr>
          <w:lang w:val="pt-BR"/>
        </w:rPr>
        <w:t>incluindo</w:t>
      </w:r>
      <w:r>
        <w:rPr>
          <w:lang w:val="pt-BR"/>
        </w:rPr>
        <w:t xml:space="preserve"> uma maior parte da população, devido ao baixo custo. </w:t>
      </w:r>
      <w:r w:rsidR="003D1F5E">
        <w:rPr>
          <w:lang w:val="pt-BR"/>
        </w:rPr>
        <w:t>Desta forma</w:t>
      </w:r>
      <w:r w:rsidR="00D64324">
        <w:rPr>
          <w:lang w:val="pt-BR"/>
        </w:rPr>
        <w:t>,</w:t>
      </w:r>
      <w:r>
        <w:rPr>
          <w:lang w:val="pt-BR"/>
        </w:rPr>
        <w:t xml:space="preserve"> </w:t>
      </w:r>
      <w:r w:rsidR="003D1F5E">
        <w:rPr>
          <w:lang w:val="pt-BR"/>
        </w:rPr>
        <w:t>geram</w:t>
      </w:r>
      <w:r w:rsidR="003D1F5E" w:rsidRPr="003D1F5E">
        <w:rPr>
          <w:lang w:val="pt-BR"/>
        </w:rPr>
        <w:t xml:space="preserve"> valor ao cidadão, ao turista e demais partes interessadas</w:t>
      </w:r>
      <w:r w:rsidR="00D02334">
        <w:rPr>
          <w:lang w:val="pt-BR"/>
        </w:rPr>
        <w:t xml:space="preserve">. Também </w:t>
      </w:r>
      <w:r w:rsidR="00D02334" w:rsidRPr="00D02334">
        <w:rPr>
          <w:lang w:val="pt-BR"/>
        </w:rPr>
        <w:t xml:space="preserve">pode ser um meio </w:t>
      </w:r>
      <w:r w:rsidR="00D64324">
        <w:rPr>
          <w:lang w:val="pt-BR"/>
        </w:rPr>
        <w:t>propí</w:t>
      </w:r>
      <w:r w:rsidR="00D02334" w:rsidRPr="00D02334">
        <w:rPr>
          <w:lang w:val="pt-BR"/>
        </w:rPr>
        <w:t>cio para ampliação da capilaridade do governo eletrônico</w:t>
      </w:r>
      <w:r w:rsidR="003C5499" w:rsidRPr="004D465E">
        <w:rPr>
          <w:lang w:val="pt-BR"/>
        </w:rPr>
        <w:t xml:space="preserve"> (</w:t>
      </w:r>
      <w:r w:rsidR="003C5499">
        <w:rPr>
          <w:lang w:val="pt-BR"/>
        </w:rPr>
        <w:t xml:space="preserve">HUNG, CHANG E KUO, </w:t>
      </w:r>
      <w:r w:rsidR="003C5499" w:rsidRPr="003C5499">
        <w:rPr>
          <w:lang w:val="pt-BR"/>
        </w:rPr>
        <w:t>2013)</w:t>
      </w:r>
      <w:r w:rsidR="003D1F5E" w:rsidRPr="003D1F5E">
        <w:rPr>
          <w:lang w:val="pt-BR"/>
        </w:rPr>
        <w:t>.</w:t>
      </w:r>
    </w:p>
    <w:p w14:paraId="4BEB847A" w14:textId="77777777" w:rsidR="001E7628" w:rsidRDefault="001E7628" w:rsidP="00A05C21">
      <w:pPr>
        <w:rPr>
          <w:lang w:val="pt-BR"/>
        </w:rPr>
      </w:pPr>
      <w:r>
        <w:rPr>
          <w:lang w:val="pt-BR"/>
        </w:rPr>
        <w:t>A criação de valor proposta é advinda de uma nova perspectiva na administração pública</w:t>
      </w:r>
      <w:r w:rsidR="00D64324">
        <w:rPr>
          <w:lang w:val="pt-BR"/>
        </w:rPr>
        <w:t>,</w:t>
      </w:r>
      <w:r>
        <w:rPr>
          <w:lang w:val="pt-BR"/>
        </w:rPr>
        <w:t xml:space="preserve"> que é contextualizada por </w:t>
      </w:r>
      <w:r w:rsidRPr="00C467A9">
        <w:rPr>
          <w:lang w:val="pt-BR"/>
        </w:rPr>
        <w:t>Karkin e Janssen (2014)</w:t>
      </w:r>
      <w:r>
        <w:rPr>
          <w:lang w:val="pt-BR"/>
        </w:rPr>
        <w:t xml:space="preserve"> como a “</w:t>
      </w:r>
      <w:r w:rsidRPr="001E7628">
        <w:rPr>
          <w:lang w:val="pt-BR"/>
        </w:rPr>
        <w:t>Nova Gestão Pública</w:t>
      </w:r>
      <w:r>
        <w:rPr>
          <w:lang w:val="pt-BR"/>
        </w:rPr>
        <w:t>”</w:t>
      </w:r>
      <w:r w:rsidR="00A47713">
        <w:rPr>
          <w:lang w:val="pt-BR"/>
        </w:rPr>
        <w:t xml:space="preserve"> ou “Administração Pública Gerencial”</w:t>
      </w:r>
      <w:r w:rsidR="00F41166">
        <w:rPr>
          <w:lang w:val="pt-BR"/>
        </w:rPr>
        <w:t>,</w:t>
      </w:r>
      <w:r>
        <w:rPr>
          <w:lang w:val="pt-BR"/>
        </w:rPr>
        <w:t xml:space="preserve"> </w:t>
      </w:r>
      <w:r w:rsidR="00092FA1">
        <w:rPr>
          <w:lang w:val="pt-BR"/>
        </w:rPr>
        <w:t>a qual</w:t>
      </w:r>
      <w:r>
        <w:rPr>
          <w:lang w:val="pt-BR"/>
        </w:rPr>
        <w:t xml:space="preserve"> traz elementos do campo privado ao meio público</w:t>
      </w:r>
      <w:r w:rsidR="00F41166">
        <w:rPr>
          <w:lang w:val="pt-BR"/>
        </w:rPr>
        <w:t xml:space="preserve">, e surge como uma resposta </w:t>
      </w:r>
      <w:r w:rsidR="00092FA1">
        <w:rPr>
          <w:lang w:val="pt-BR"/>
        </w:rPr>
        <w:t>à</w:t>
      </w:r>
      <w:r w:rsidR="00F41166">
        <w:rPr>
          <w:lang w:val="pt-BR"/>
        </w:rPr>
        <w:t xml:space="preserve"> “Administração Pública Burocrática” reconhecida pelo zelo aos meios e processos administrativos.</w:t>
      </w:r>
      <w:r>
        <w:rPr>
          <w:lang w:val="pt-BR"/>
        </w:rPr>
        <w:t xml:space="preserve"> Entretanto, a nova ótica da inter</w:t>
      </w:r>
      <w:r w:rsidR="00F70CE1">
        <w:rPr>
          <w:lang w:val="pt-BR"/>
        </w:rPr>
        <w:t>a</w:t>
      </w:r>
      <w:r>
        <w:rPr>
          <w:lang w:val="pt-BR"/>
        </w:rPr>
        <w:t>ção e participação</w:t>
      </w:r>
      <w:r w:rsidR="00427C2A">
        <w:rPr>
          <w:lang w:val="pt-BR"/>
        </w:rPr>
        <w:t xml:space="preserve"> social</w:t>
      </w:r>
      <w:r>
        <w:rPr>
          <w:lang w:val="pt-BR"/>
        </w:rPr>
        <w:t xml:space="preserve"> já figura um novo contexto</w:t>
      </w:r>
      <w:r w:rsidR="00F41166">
        <w:rPr>
          <w:lang w:val="pt-BR"/>
        </w:rPr>
        <w:t>/modelo</w:t>
      </w:r>
      <w:r>
        <w:rPr>
          <w:lang w:val="pt-BR"/>
        </w:rPr>
        <w:t xml:space="preserve"> chamado por </w:t>
      </w:r>
      <w:r w:rsidR="005A7840">
        <w:rPr>
          <w:lang w:val="pt-BR"/>
        </w:rPr>
        <w:t>Denhardt (2012</w:t>
      </w:r>
      <w:r w:rsidR="00427C2A">
        <w:rPr>
          <w:lang w:val="pt-BR"/>
        </w:rPr>
        <w:t>) como o “Novo Serviço Público”.</w:t>
      </w:r>
    </w:p>
    <w:p w14:paraId="254618A2" w14:textId="160F163E" w:rsidR="001A4C0C" w:rsidRDefault="001A4C0C" w:rsidP="00A05C21">
      <w:pPr>
        <w:rPr>
          <w:lang w:val="pt-BR"/>
        </w:rPr>
      </w:pPr>
      <w:r>
        <w:rPr>
          <w:lang w:val="pt-BR"/>
        </w:rPr>
        <w:t xml:space="preserve">Essa nova interface do governo é composta por uma perspectiva orientada ao cidadão, </w:t>
      </w:r>
      <w:r w:rsidR="00D64324">
        <w:rPr>
          <w:lang w:val="pt-BR"/>
        </w:rPr>
        <w:t>como forma de</w:t>
      </w:r>
      <w:r>
        <w:rPr>
          <w:lang w:val="pt-BR"/>
        </w:rPr>
        <w:t xml:space="preserve"> melhoria do serviço prestado</w:t>
      </w:r>
      <w:r w:rsidR="00701BC8">
        <w:rPr>
          <w:lang w:val="pt-BR"/>
        </w:rPr>
        <w:t>, p</w:t>
      </w:r>
      <w:r>
        <w:rPr>
          <w:lang w:val="pt-BR"/>
        </w:rPr>
        <w:t>romovendo a transparência e a própria sociedade do conhecimento.</w:t>
      </w:r>
      <w:r w:rsidR="00BC01D5">
        <w:rPr>
          <w:lang w:val="pt-BR"/>
        </w:rPr>
        <w:t xml:space="preserve"> </w:t>
      </w:r>
      <w:r w:rsidR="0005033F" w:rsidRPr="0005033F">
        <w:rPr>
          <w:lang w:val="pt-BR"/>
        </w:rPr>
        <w:t xml:space="preserve">Pacheco </w:t>
      </w:r>
      <w:r w:rsidR="00BC01D5" w:rsidRPr="00D64324">
        <w:rPr>
          <w:lang w:val="pt-BR"/>
        </w:rPr>
        <w:t>et al</w:t>
      </w:r>
      <w:r w:rsidR="00701BC8" w:rsidRPr="00D64324">
        <w:rPr>
          <w:lang w:val="pt-BR"/>
        </w:rPr>
        <w:t>.</w:t>
      </w:r>
      <w:r w:rsidR="00BC01D5" w:rsidRPr="0005033F">
        <w:rPr>
          <w:lang w:val="pt-BR"/>
        </w:rPr>
        <w:t xml:space="preserve"> (2015)</w:t>
      </w:r>
      <w:r w:rsidR="0005033F">
        <w:rPr>
          <w:lang w:val="pt-BR"/>
        </w:rPr>
        <w:t xml:space="preserve"> afirma</w:t>
      </w:r>
      <w:r w:rsidR="00701BC8">
        <w:rPr>
          <w:lang w:val="pt-BR"/>
        </w:rPr>
        <w:t>m</w:t>
      </w:r>
      <w:r w:rsidR="0005033F">
        <w:rPr>
          <w:lang w:val="pt-BR"/>
        </w:rPr>
        <w:t xml:space="preserve"> que em geral as evoluções acontecidas nas TIC’s são relacionadas </w:t>
      </w:r>
      <w:r w:rsidR="00701BC8">
        <w:rPr>
          <w:lang w:val="pt-BR"/>
        </w:rPr>
        <w:t>a</w:t>
      </w:r>
      <w:r w:rsidR="0005033F">
        <w:rPr>
          <w:lang w:val="pt-BR"/>
        </w:rPr>
        <w:t xml:space="preserve">os modelos de maturidade em </w:t>
      </w:r>
      <w:r w:rsidR="0005033F" w:rsidRPr="00E45F6D">
        <w:rPr>
          <w:i/>
          <w:lang w:val="pt-BR"/>
        </w:rPr>
        <w:t>e-gov</w:t>
      </w:r>
      <w:r w:rsidR="0005033F">
        <w:rPr>
          <w:lang w:val="pt-BR"/>
        </w:rPr>
        <w:t xml:space="preserve"> de forma correspondente, assim como: </w:t>
      </w:r>
      <w:r w:rsidR="005675DD">
        <w:rPr>
          <w:lang w:val="pt-BR"/>
        </w:rPr>
        <w:t>W</w:t>
      </w:r>
      <w:r w:rsidR="0005033F">
        <w:rPr>
          <w:lang w:val="pt-BR"/>
        </w:rPr>
        <w:t>eb 2.0 x e-gov 2.0; dados abertos x governo aberto; web semântica x e-gov semântico.</w:t>
      </w:r>
    </w:p>
    <w:p w14:paraId="0D2BD04D" w14:textId="77777777" w:rsidR="00A05C21" w:rsidRPr="0079788A" w:rsidRDefault="001E7628" w:rsidP="00A05C21">
      <w:pPr>
        <w:rPr>
          <w:lang w:val="pt-BR"/>
        </w:rPr>
      </w:pPr>
      <w:r>
        <w:rPr>
          <w:lang w:val="pt-BR"/>
        </w:rPr>
        <w:lastRenderedPageBreak/>
        <w:t>A</w:t>
      </w:r>
      <w:r w:rsidR="00427C2A">
        <w:rPr>
          <w:lang w:val="pt-BR"/>
        </w:rPr>
        <w:t xml:space="preserve">ssim, a </w:t>
      </w:r>
      <w:r w:rsidR="00A05C21" w:rsidRPr="0079788A">
        <w:rPr>
          <w:lang w:val="pt-BR"/>
        </w:rPr>
        <w:t>concepção d</w:t>
      </w:r>
      <w:r w:rsidR="00701BC8">
        <w:rPr>
          <w:lang w:val="pt-BR"/>
        </w:rPr>
        <w:t>a</w:t>
      </w:r>
      <w:r w:rsidR="00A05C21" w:rsidRPr="0079788A">
        <w:rPr>
          <w:lang w:val="pt-BR"/>
        </w:rPr>
        <w:t xml:space="preserve"> participação social e d</w:t>
      </w:r>
      <w:r w:rsidR="00D64324">
        <w:rPr>
          <w:lang w:val="pt-BR"/>
        </w:rPr>
        <w:t>a transparência governamental tê</w:t>
      </w:r>
      <w:r w:rsidR="00A05C21" w:rsidRPr="0079788A">
        <w:rPr>
          <w:lang w:val="pt-BR"/>
        </w:rPr>
        <w:t xml:space="preserve">m relação direta com a conceituação da </w:t>
      </w:r>
      <w:r w:rsidR="00A05C21" w:rsidRPr="0079788A">
        <w:rPr>
          <w:i/>
          <w:lang w:val="pt-BR"/>
        </w:rPr>
        <w:t>accountability</w:t>
      </w:r>
      <w:r w:rsidR="00A05C21" w:rsidRPr="0079788A">
        <w:rPr>
          <w:lang w:val="pt-BR"/>
        </w:rPr>
        <w:t xml:space="preserve">, sendo esses dois elementos pontos basilares para sua efetiva aplicação. </w:t>
      </w:r>
    </w:p>
    <w:p w14:paraId="64E2DE75" w14:textId="77777777" w:rsidR="00A05C21" w:rsidRPr="0079788A" w:rsidRDefault="00A05C21" w:rsidP="00A05C21">
      <w:pPr>
        <w:rPr>
          <w:lang w:val="pt-BR"/>
        </w:rPr>
      </w:pPr>
      <w:r w:rsidRPr="0079788A">
        <w:rPr>
          <w:lang w:val="pt-BR"/>
        </w:rPr>
        <w:t xml:space="preserve">A atividade da </w:t>
      </w:r>
      <w:r w:rsidRPr="0079788A">
        <w:rPr>
          <w:i/>
          <w:lang w:val="pt-BR"/>
        </w:rPr>
        <w:t>accountability</w:t>
      </w:r>
      <w:r w:rsidRPr="0079788A">
        <w:rPr>
          <w:lang w:val="pt-BR"/>
        </w:rPr>
        <w:t xml:space="preserve"> pode ser exercida sob dois enfoques (LOUZADA, 2010): i) a </w:t>
      </w:r>
      <w:r w:rsidRPr="0079788A">
        <w:rPr>
          <w:i/>
          <w:lang w:val="pt-BR"/>
        </w:rPr>
        <w:t>accountability</w:t>
      </w:r>
      <w:r w:rsidRPr="0079788A">
        <w:rPr>
          <w:lang w:val="pt-BR"/>
        </w:rPr>
        <w:t xml:space="preserve"> horizontal, aquela que ocorre entre os próprios entes/órgãos do Estado; e ii) a </w:t>
      </w:r>
      <w:r w:rsidRPr="0079788A">
        <w:rPr>
          <w:i/>
          <w:lang w:val="pt-BR"/>
        </w:rPr>
        <w:t>accountability</w:t>
      </w:r>
      <w:r w:rsidRPr="0079788A">
        <w:rPr>
          <w:lang w:val="pt-BR"/>
        </w:rPr>
        <w:t xml:space="preserve"> vertical, a qual é manifestada entre os entes/órgãos do </w:t>
      </w:r>
      <w:r w:rsidR="00D64324">
        <w:rPr>
          <w:lang w:val="pt-BR"/>
        </w:rPr>
        <w:t>Estado e a sociedade,</w:t>
      </w:r>
      <w:r w:rsidRPr="0079788A">
        <w:rPr>
          <w:lang w:val="pt-BR"/>
        </w:rPr>
        <w:t xml:space="preserve"> ou entre organizações externas ao Estado. Essa relação de horizontalidade e verticalidade foi abordada por O´DONNELL (1998) no sentido de que a </w:t>
      </w:r>
      <w:r w:rsidRPr="0079788A">
        <w:rPr>
          <w:i/>
          <w:lang w:val="pt-BR"/>
        </w:rPr>
        <w:t>accountability</w:t>
      </w:r>
      <w:r w:rsidRPr="0079788A">
        <w:rPr>
          <w:lang w:val="pt-BR"/>
        </w:rPr>
        <w:t xml:space="preserve"> vertical é fortalecida nos países democráticos</w:t>
      </w:r>
      <w:r w:rsidR="00701BC8">
        <w:rPr>
          <w:lang w:val="pt-BR"/>
        </w:rPr>
        <w:t>,</w:t>
      </w:r>
      <w:r w:rsidRPr="0079788A">
        <w:rPr>
          <w:lang w:val="pt-BR"/>
        </w:rPr>
        <w:t xml:space="preserve"> visto a participação direta dos cidadãos no processo de escolha de seus governantes, enquanto que a </w:t>
      </w:r>
      <w:r w:rsidRPr="0079788A">
        <w:rPr>
          <w:i/>
          <w:lang w:val="pt-BR"/>
        </w:rPr>
        <w:t>accountability</w:t>
      </w:r>
      <w:r w:rsidRPr="0079788A">
        <w:rPr>
          <w:lang w:val="pt-BR"/>
        </w:rPr>
        <w:t xml:space="preserve"> horizontal apresenta certa fragilidade em seus componentes liberais e republicanos. </w:t>
      </w:r>
    </w:p>
    <w:p w14:paraId="6E7D0917" w14:textId="77777777" w:rsidR="00A05C21" w:rsidRPr="0079788A" w:rsidRDefault="00A05C21" w:rsidP="00A05C21">
      <w:pPr>
        <w:rPr>
          <w:lang w:val="pt-BR"/>
        </w:rPr>
      </w:pPr>
      <w:r w:rsidRPr="0079788A">
        <w:rPr>
          <w:lang w:val="pt-BR"/>
        </w:rPr>
        <w:t>RODRIGUES (2012) também apresenta esta conceituação de verticalidade e horizontal</w:t>
      </w:r>
      <w:r w:rsidR="00D64324">
        <w:rPr>
          <w:lang w:val="pt-BR"/>
        </w:rPr>
        <w:t>idade. A primeira</w:t>
      </w:r>
      <w:r w:rsidRPr="0079788A">
        <w:rPr>
          <w:lang w:val="pt-BR"/>
        </w:rPr>
        <w:t xml:space="preserve"> </w:t>
      </w:r>
      <w:r w:rsidR="00D64324" w:rsidRPr="0079788A">
        <w:rPr>
          <w:lang w:val="pt-BR"/>
        </w:rPr>
        <w:t>se caracteriza pela coadunação em torno da prestação de contas e consequentemente a sujeição ao exame da aprovação popular por meio das eleições, gerando, ou não, nova delegação de competência</w:t>
      </w:r>
      <w:r w:rsidR="00D64324">
        <w:rPr>
          <w:lang w:val="pt-BR"/>
        </w:rPr>
        <w:t xml:space="preserve">; e a segunda </w:t>
      </w:r>
      <w:r w:rsidRPr="0079788A">
        <w:rPr>
          <w:lang w:val="pt-BR"/>
        </w:rPr>
        <w:t>caracteriza pela relatividade do controle exerc</w:t>
      </w:r>
      <w:r w:rsidR="00D64324">
        <w:rPr>
          <w:lang w:val="pt-BR"/>
        </w:rPr>
        <w:t>ido mutuamente entre os poderes</w:t>
      </w:r>
      <w:r w:rsidRPr="0079788A">
        <w:rPr>
          <w:lang w:val="pt-BR"/>
        </w:rPr>
        <w:t>.</w:t>
      </w:r>
    </w:p>
    <w:p w14:paraId="4DD2A859" w14:textId="77777777" w:rsidR="00A05C21" w:rsidRPr="0079788A" w:rsidRDefault="00A05C21" w:rsidP="00A05C21">
      <w:pPr>
        <w:rPr>
          <w:lang w:val="pt-BR"/>
        </w:rPr>
      </w:pPr>
      <w:r w:rsidRPr="0079788A">
        <w:rPr>
          <w:lang w:val="pt-BR"/>
        </w:rPr>
        <w:t xml:space="preserve">A </w:t>
      </w:r>
      <w:r w:rsidRPr="0079788A">
        <w:rPr>
          <w:i/>
          <w:lang w:val="pt-BR"/>
        </w:rPr>
        <w:t>accountability</w:t>
      </w:r>
      <w:r w:rsidRPr="0079788A">
        <w:rPr>
          <w:lang w:val="pt-BR"/>
        </w:rPr>
        <w:t xml:space="preserve"> na visão de GRACILIANO, </w:t>
      </w:r>
      <w:r w:rsidR="00D64324" w:rsidRPr="00D64324">
        <w:rPr>
          <w:lang w:val="pt-BR"/>
        </w:rPr>
        <w:t>et</w:t>
      </w:r>
      <w:r w:rsidRPr="00D64324">
        <w:rPr>
          <w:lang w:val="pt-BR"/>
        </w:rPr>
        <w:t xml:space="preserve"> al.</w:t>
      </w:r>
      <w:r w:rsidRPr="0079788A">
        <w:rPr>
          <w:lang w:val="pt-BR"/>
        </w:rPr>
        <w:t xml:space="preserve"> (2010) é um dos assuntos que tem ganhado importância e destaque no debate sobre a qualidade da organização das sociedades democráticas modernas. Os autores definem a </w:t>
      </w:r>
      <w:r w:rsidRPr="0079788A">
        <w:rPr>
          <w:i/>
          <w:lang w:val="pt-BR"/>
        </w:rPr>
        <w:t>accountability</w:t>
      </w:r>
      <w:r w:rsidRPr="0079788A">
        <w:rPr>
          <w:lang w:val="pt-BR"/>
        </w:rPr>
        <w:t xml:space="preserve"> no âmbito público</w:t>
      </w:r>
      <w:r w:rsidR="00D64324">
        <w:rPr>
          <w:lang w:val="pt-BR"/>
        </w:rPr>
        <w:t>,</w:t>
      </w:r>
      <w:r w:rsidRPr="0079788A">
        <w:rPr>
          <w:lang w:val="pt-BR"/>
        </w:rPr>
        <w:t xml:space="preserve"> como: “o direito de cada cidadão a conhecer o desempenho de seus governantes, adicionado à ‘obrigação’ destes de realizar prestações de contas sobre as suas ações”.  Tal concepção é voltada ao conceito de </w:t>
      </w:r>
      <w:r w:rsidRPr="0079788A">
        <w:rPr>
          <w:i/>
          <w:lang w:val="pt-BR"/>
        </w:rPr>
        <w:t>accountability</w:t>
      </w:r>
      <w:r w:rsidRPr="0079788A">
        <w:rPr>
          <w:lang w:val="pt-BR"/>
        </w:rPr>
        <w:t xml:space="preserve"> vertical, o que poderia ser associado à atividade exercida por meio do controle social.</w:t>
      </w:r>
    </w:p>
    <w:p w14:paraId="259134E0" w14:textId="77777777" w:rsidR="00A05C21" w:rsidRDefault="00A05C21" w:rsidP="00C67C7A">
      <w:pPr>
        <w:rPr>
          <w:lang w:val="pt-BR"/>
        </w:rPr>
      </w:pPr>
      <w:r w:rsidRPr="0079788A">
        <w:rPr>
          <w:lang w:val="pt-BR"/>
        </w:rPr>
        <w:t xml:space="preserve">MOTA (2006) observa que ao definir o termo </w:t>
      </w:r>
      <w:r w:rsidRPr="0079788A">
        <w:rPr>
          <w:i/>
          <w:lang w:val="pt-BR"/>
        </w:rPr>
        <w:t>accountability</w:t>
      </w:r>
      <w:r w:rsidRPr="0079788A">
        <w:rPr>
          <w:lang w:val="pt-BR"/>
        </w:rPr>
        <w:t>, em especial no que tange à área pública, “é possível notar que algumas ideias e expressões são sempre recorrentes: responsabilidade, prestação de contas, moralidade administrativa, poder, abuso de poder, controle de poder, mecanismos de freios e contrapesos”.</w:t>
      </w:r>
      <w:r w:rsidR="00C67C7A">
        <w:rPr>
          <w:lang w:val="pt-BR"/>
        </w:rPr>
        <w:t xml:space="preserve"> </w:t>
      </w:r>
      <w:r w:rsidRPr="0079788A">
        <w:rPr>
          <w:lang w:val="pt-BR"/>
        </w:rPr>
        <w:t>Neste sentido, a autora busca trazer o significado do termo a partir da identificação de seus elementos essenciais, em que apresenta um conceito que considera mínimo, tendo em vista que ainda é desprovido de uma análise que o contextualize historicamente</w:t>
      </w:r>
      <w:r w:rsidR="009B07F6">
        <w:rPr>
          <w:lang w:val="pt-BR"/>
        </w:rPr>
        <w:t>.</w:t>
      </w:r>
    </w:p>
    <w:p w14:paraId="4EA64759" w14:textId="77777777" w:rsidR="00A05C21" w:rsidRPr="004F24DE" w:rsidRDefault="00A05C21" w:rsidP="00A05C21">
      <w:pPr>
        <w:rPr>
          <w:lang w:val="pt-BR"/>
        </w:rPr>
      </w:pPr>
      <w:r w:rsidRPr="004F24DE">
        <w:rPr>
          <w:lang w:val="pt-BR"/>
        </w:rPr>
        <w:t>Para C</w:t>
      </w:r>
      <w:r w:rsidR="00D64324" w:rsidRPr="004F24DE">
        <w:rPr>
          <w:lang w:val="pt-BR"/>
        </w:rPr>
        <w:t>arneiro</w:t>
      </w:r>
      <w:r w:rsidRPr="004F24DE">
        <w:rPr>
          <w:lang w:val="pt-BR"/>
        </w:rPr>
        <w:t xml:space="preserve"> (2004)</w:t>
      </w:r>
      <w:r w:rsidR="00D64324">
        <w:rPr>
          <w:lang w:val="pt-BR"/>
        </w:rPr>
        <w:t>,</w:t>
      </w:r>
      <w:r w:rsidRPr="004F24DE">
        <w:rPr>
          <w:lang w:val="pt-BR"/>
        </w:rPr>
        <w:t xml:space="preserve"> a </w:t>
      </w:r>
      <w:r w:rsidRPr="004F24DE">
        <w:rPr>
          <w:i/>
          <w:lang w:val="pt-BR"/>
        </w:rPr>
        <w:t>accountability</w:t>
      </w:r>
      <w:r w:rsidRPr="004F24DE">
        <w:rPr>
          <w:lang w:val="pt-BR"/>
        </w:rPr>
        <w:t xml:space="preserve"> está relacionada à construção de um novo padrão de governabilidade, envolvendo tanto a reconstrução do Estado como a democracia de forma </w:t>
      </w:r>
      <w:r w:rsidRPr="004F24DE">
        <w:rPr>
          <w:lang w:val="pt-BR"/>
        </w:rPr>
        <w:lastRenderedPageBreak/>
        <w:t xml:space="preserve">consolidada, pela efetivação das diretrizes democráticas de soberania popular e controle da ação governamental, sendo necessária a participação popular nos processos de decisão pública, sob a ótica da </w:t>
      </w:r>
      <w:r w:rsidRPr="004F24DE">
        <w:rPr>
          <w:i/>
          <w:lang w:val="pt-BR"/>
        </w:rPr>
        <w:t>accountability</w:t>
      </w:r>
      <w:r w:rsidRPr="004F24DE">
        <w:rPr>
          <w:lang w:val="pt-BR"/>
        </w:rPr>
        <w:t xml:space="preserve"> horizontal e vertical.</w:t>
      </w:r>
    </w:p>
    <w:p w14:paraId="5C0BF03B" w14:textId="77777777" w:rsidR="00A05C21" w:rsidRPr="004F24DE" w:rsidRDefault="00A05C21" w:rsidP="00A05C21">
      <w:pPr>
        <w:rPr>
          <w:lang w:val="pt-BR"/>
        </w:rPr>
      </w:pPr>
      <w:r w:rsidRPr="004F24DE">
        <w:rPr>
          <w:lang w:val="pt-BR"/>
        </w:rPr>
        <w:t xml:space="preserve">Neste sentido, é possível inferir que o eixo central da </w:t>
      </w:r>
      <w:r w:rsidRPr="004F24DE">
        <w:rPr>
          <w:i/>
          <w:lang w:val="pt-BR"/>
        </w:rPr>
        <w:t>accountability</w:t>
      </w:r>
      <w:r w:rsidRPr="004F24DE">
        <w:rPr>
          <w:lang w:val="pt-BR"/>
        </w:rPr>
        <w:t xml:space="preserve"> e do </w:t>
      </w:r>
      <w:r w:rsidRPr="004F24DE">
        <w:rPr>
          <w:i/>
          <w:lang w:val="pt-BR"/>
        </w:rPr>
        <w:t>e-gov</w:t>
      </w:r>
      <w:r w:rsidRPr="004F24DE">
        <w:rPr>
          <w:lang w:val="pt-BR"/>
        </w:rPr>
        <w:t xml:space="preserve"> está voltado à participação direta da sociedade na atuação e avaliação da Administração Pública, como forma de promover a eficiência/eficácia/efetividade na prestação dos serviços públicos.</w:t>
      </w:r>
    </w:p>
    <w:p w14:paraId="510BEB89" w14:textId="77777777" w:rsidR="00A05C21" w:rsidRDefault="00A05C21" w:rsidP="00A05C21">
      <w:pPr>
        <w:rPr>
          <w:lang w:val="pt-BR"/>
        </w:rPr>
      </w:pPr>
      <w:r w:rsidRPr="004F24DE">
        <w:rPr>
          <w:lang w:val="pt-BR"/>
        </w:rPr>
        <w:t>A próxima se</w:t>
      </w:r>
      <w:r w:rsidR="005C7FC2">
        <w:rPr>
          <w:lang w:val="pt-BR"/>
        </w:rPr>
        <w:t>ç</w:t>
      </w:r>
      <w:r w:rsidRPr="004F24DE">
        <w:rPr>
          <w:lang w:val="pt-BR"/>
        </w:rPr>
        <w:t>ão descreve a metodologia empregada nesta pesquisa.</w:t>
      </w:r>
      <w:r>
        <w:rPr>
          <w:lang w:val="pt-BR"/>
        </w:rPr>
        <w:t xml:space="preserve"> </w:t>
      </w:r>
    </w:p>
    <w:p w14:paraId="5157DA62" w14:textId="77777777" w:rsidR="004F24DE" w:rsidRPr="003F4EDF" w:rsidRDefault="005465DD" w:rsidP="004F24DE">
      <w:pPr>
        <w:pStyle w:val="Ttulo1"/>
        <w:rPr>
          <w:lang w:val="pt-BR"/>
        </w:rPr>
      </w:pPr>
      <w:r>
        <w:rPr>
          <w:lang w:val="pt-BR"/>
        </w:rPr>
        <w:t>Procedimentos</w:t>
      </w:r>
      <w:r w:rsidR="004F24DE">
        <w:rPr>
          <w:lang w:val="pt-BR"/>
        </w:rPr>
        <w:t xml:space="preserve"> metodológicos</w:t>
      </w:r>
    </w:p>
    <w:p w14:paraId="3261C5DB" w14:textId="77777777" w:rsidR="004F24DE" w:rsidRDefault="004F24DE" w:rsidP="004F24DE">
      <w:pPr>
        <w:rPr>
          <w:lang w:val="pt-BR"/>
        </w:rPr>
      </w:pPr>
    </w:p>
    <w:p w14:paraId="6BF03DBE" w14:textId="1E3BB47D" w:rsidR="00FE1A2E" w:rsidRDefault="001F12A2" w:rsidP="001F12A2">
      <w:pPr>
        <w:rPr>
          <w:lang w:val="pt-BR"/>
        </w:rPr>
      </w:pPr>
      <w:r w:rsidRPr="004F24DE">
        <w:rPr>
          <w:lang w:val="pt-BR"/>
        </w:rPr>
        <w:t xml:space="preserve">Este trabalho </w:t>
      </w:r>
      <w:r w:rsidR="00FE1A2E">
        <w:rPr>
          <w:lang w:val="pt-BR"/>
        </w:rPr>
        <w:t xml:space="preserve">pode ser classificado como uma </w:t>
      </w:r>
      <w:r w:rsidR="00FE1A2E" w:rsidRPr="00FE1A2E">
        <w:rPr>
          <w:lang w:val="pt-BR"/>
        </w:rPr>
        <w:t>pesquisa teórica, quanto aos seus objetivos exploratória, tendo o seu objeto bibliográfico, e a f</w:t>
      </w:r>
      <w:r w:rsidR="00FE1A2E">
        <w:rPr>
          <w:lang w:val="pt-BR"/>
        </w:rPr>
        <w:t xml:space="preserve">orma de abordagem quantitativa. Isso porque </w:t>
      </w:r>
      <w:r w:rsidR="00830837">
        <w:rPr>
          <w:lang w:val="pt-BR"/>
        </w:rPr>
        <w:t>se trata</w:t>
      </w:r>
      <w:r w:rsidR="00FE1A2E">
        <w:rPr>
          <w:lang w:val="pt-BR"/>
        </w:rPr>
        <w:t xml:space="preserve"> </w:t>
      </w:r>
      <w:r w:rsidRPr="004F24DE">
        <w:rPr>
          <w:lang w:val="pt-BR"/>
        </w:rPr>
        <w:t>de um levantamento bibliográfico</w:t>
      </w:r>
      <w:r w:rsidR="00FE1A2E">
        <w:rPr>
          <w:lang w:val="pt-BR"/>
        </w:rPr>
        <w:t xml:space="preserve">, </w:t>
      </w:r>
      <w:r w:rsidR="005C7FC2">
        <w:rPr>
          <w:lang w:val="pt-BR"/>
        </w:rPr>
        <w:t>cujos</w:t>
      </w:r>
      <w:r w:rsidR="00FE1A2E">
        <w:rPr>
          <w:lang w:val="pt-BR"/>
        </w:rPr>
        <w:t xml:space="preserve"> dados coletados</w:t>
      </w:r>
      <w:r w:rsidR="005C7FC2">
        <w:rPr>
          <w:lang w:val="pt-BR"/>
        </w:rPr>
        <w:t xml:space="preserve"> são</w:t>
      </w:r>
      <w:r w:rsidR="00FE1A2E">
        <w:rPr>
          <w:lang w:val="pt-BR"/>
        </w:rPr>
        <w:t xml:space="preserve"> essencialmente materiais desta natureza referente aos</w:t>
      </w:r>
      <w:r w:rsidRPr="004F24DE">
        <w:rPr>
          <w:lang w:val="pt-BR"/>
        </w:rPr>
        <w:t xml:space="preserve"> temas específicos (GIL, 2007), a saber: </w:t>
      </w:r>
      <w:r w:rsidRPr="00F2343D">
        <w:rPr>
          <w:i/>
          <w:lang w:val="pt-BR"/>
        </w:rPr>
        <w:t>accountability</w:t>
      </w:r>
      <w:r w:rsidRPr="004F24DE">
        <w:rPr>
          <w:lang w:val="pt-BR"/>
        </w:rPr>
        <w:t xml:space="preserve"> e </w:t>
      </w:r>
      <w:r w:rsidRPr="00F2343D">
        <w:rPr>
          <w:i/>
          <w:lang w:val="pt-BR"/>
        </w:rPr>
        <w:t>e-government</w:t>
      </w:r>
      <w:r w:rsidRPr="004F24DE">
        <w:rPr>
          <w:lang w:val="pt-BR"/>
        </w:rPr>
        <w:t xml:space="preserve">. </w:t>
      </w:r>
    </w:p>
    <w:p w14:paraId="7A7DA465" w14:textId="77777777" w:rsidR="001F12A2" w:rsidRPr="004F24DE" w:rsidRDefault="001F12A2" w:rsidP="001F12A2">
      <w:pPr>
        <w:rPr>
          <w:lang w:val="pt-BR"/>
        </w:rPr>
      </w:pPr>
      <w:r w:rsidRPr="004F24DE">
        <w:rPr>
          <w:lang w:val="pt-BR"/>
        </w:rPr>
        <w:t>Para</w:t>
      </w:r>
      <w:r>
        <w:rPr>
          <w:lang w:val="pt-BR"/>
        </w:rPr>
        <w:t xml:space="preserve"> atingir tal objetivo foram empregados procedimentos quantitativos, </w:t>
      </w:r>
      <w:r w:rsidRPr="004F24DE">
        <w:rPr>
          <w:lang w:val="pt-BR"/>
        </w:rPr>
        <w:t>técnicas bibliométricas que conjugam métodos estatísticos e matemáticos para mapear e analisar informações bibliográficas sobre materiais publicados, tais como artigos científicos, possibilitando mapear o comportamento e a produção do conhecimento sobre um tema de pesquisa (SANTOS; KOBASHI, 2009</w:t>
      </w:r>
      <w:r>
        <w:rPr>
          <w:lang w:val="pt-BR"/>
        </w:rPr>
        <w:t>; ARAUJO, 2007</w:t>
      </w:r>
      <w:r w:rsidRPr="004F24DE">
        <w:rPr>
          <w:lang w:val="pt-BR"/>
        </w:rPr>
        <w:t xml:space="preserve">). </w:t>
      </w:r>
    </w:p>
    <w:p w14:paraId="4118B8FE" w14:textId="77777777" w:rsidR="001F12A2" w:rsidRDefault="001F12A2" w:rsidP="001F12A2">
      <w:pPr>
        <w:rPr>
          <w:lang w:val="pt-BR"/>
        </w:rPr>
      </w:pPr>
      <w:r w:rsidRPr="004F24DE">
        <w:rPr>
          <w:lang w:val="pt-BR"/>
        </w:rPr>
        <w:t>Neste trabalho, os procedimentos de coleta e análise de dados foram realizados com base em estu</w:t>
      </w:r>
      <w:r>
        <w:rPr>
          <w:lang w:val="pt-BR"/>
        </w:rPr>
        <w:t xml:space="preserve">dos bibliométricos semelhantes </w:t>
      </w:r>
      <w:r w:rsidR="00D64324">
        <w:rPr>
          <w:lang w:val="pt-BR"/>
        </w:rPr>
        <w:t>à</w:t>
      </w:r>
      <w:r w:rsidR="00954AE8">
        <w:rPr>
          <w:lang w:val="pt-BR"/>
        </w:rPr>
        <w:t xml:space="preserve"> </w:t>
      </w:r>
      <w:r w:rsidRPr="009B7477">
        <w:rPr>
          <w:lang w:val="pt-BR"/>
        </w:rPr>
        <w:t>Marostega</w:t>
      </w:r>
      <w:r>
        <w:rPr>
          <w:lang w:val="pt-BR"/>
        </w:rPr>
        <w:t xml:space="preserve"> et al</w:t>
      </w:r>
      <w:r w:rsidR="00954AE8">
        <w:rPr>
          <w:lang w:val="pt-BR"/>
        </w:rPr>
        <w:t>.</w:t>
      </w:r>
      <w:r>
        <w:rPr>
          <w:lang w:val="pt-BR"/>
        </w:rPr>
        <w:t xml:space="preserve"> (2014) e Santos, Martins e Steil (</w:t>
      </w:r>
      <w:r w:rsidRPr="001C7253">
        <w:rPr>
          <w:lang w:val="pt-BR"/>
        </w:rPr>
        <w:t>2015</w:t>
      </w:r>
      <w:r w:rsidRPr="004F24DE">
        <w:rPr>
          <w:lang w:val="pt-BR"/>
        </w:rPr>
        <w:t>)</w:t>
      </w:r>
      <w:r w:rsidR="00D64324">
        <w:rPr>
          <w:lang w:val="pt-BR"/>
        </w:rPr>
        <w:t xml:space="preserve"> e</w:t>
      </w:r>
      <w:r w:rsidRPr="004F24DE">
        <w:rPr>
          <w:lang w:val="pt-BR"/>
        </w:rPr>
        <w:t xml:space="preserve"> foram organizados</w:t>
      </w:r>
      <w:r>
        <w:rPr>
          <w:lang w:val="pt-BR"/>
        </w:rPr>
        <w:t xml:space="preserve"> conforme os preceitos estipulados no trabalho de </w:t>
      </w:r>
      <w:r w:rsidRPr="001C7253">
        <w:rPr>
          <w:lang w:val="pt-BR"/>
        </w:rPr>
        <w:t>Ferenhof e Fernandes (2014)</w:t>
      </w:r>
      <w:r>
        <w:rPr>
          <w:lang w:val="pt-BR"/>
        </w:rPr>
        <w:t xml:space="preserve"> que divide</w:t>
      </w:r>
      <w:r w:rsidRPr="004F24DE">
        <w:rPr>
          <w:lang w:val="pt-BR"/>
        </w:rPr>
        <w:t xml:space="preserve"> em duas principais etapas: (i) busca sistemática da literatura; e (ii) análise sistemática da literatura selecionada.</w:t>
      </w:r>
    </w:p>
    <w:p w14:paraId="6C7DBD51" w14:textId="77777777" w:rsidR="004F24DE" w:rsidRPr="000169DF" w:rsidRDefault="004F24DE" w:rsidP="004F24DE">
      <w:pPr>
        <w:rPr>
          <w:lang w:val="pt-BR"/>
        </w:rPr>
      </w:pPr>
    </w:p>
    <w:p w14:paraId="2ED4AC7C" w14:textId="77777777" w:rsidR="000169DF" w:rsidRPr="0032285C" w:rsidRDefault="00FF57C2" w:rsidP="00FF57C2">
      <w:pPr>
        <w:pStyle w:val="Ttulo2"/>
      </w:pPr>
      <w:r w:rsidRPr="00FF57C2">
        <w:lastRenderedPageBreak/>
        <w:t>Etapa 1: busca sistemática da literatura</w:t>
      </w:r>
    </w:p>
    <w:p w14:paraId="2FE9E5CB" w14:textId="4049F6C1" w:rsidR="00CA3B6E" w:rsidRDefault="00F2754B" w:rsidP="00431F72">
      <w:pPr>
        <w:spacing w:after="0" w:line="240" w:lineRule="auto"/>
        <w:rPr>
          <w:lang w:val="pt-BR"/>
        </w:rPr>
      </w:pPr>
      <w:r>
        <w:rPr>
          <w:lang w:val="pt-BR"/>
        </w:rPr>
        <w:t xml:space="preserve">A </w:t>
      </w:r>
      <w:r w:rsidR="005675DD">
        <w:rPr>
          <w:lang w:val="pt-BR"/>
        </w:rPr>
        <w:t>primeira etapa</w:t>
      </w:r>
      <w:r>
        <w:rPr>
          <w:lang w:val="pt-BR"/>
        </w:rPr>
        <w:t xml:space="preserve"> deste estudo foi a escolha pela base de dados indexadora de periódicos. Desta forma</w:t>
      </w:r>
      <w:r w:rsidR="00D64324">
        <w:rPr>
          <w:lang w:val="pt-BR"/>
        </w:rPr>
        <w:t>,</w:t>
      </w:r>
      <w:r>
        <w:rPr>
          <w:lang w:val="pt-BR"/>
        </w:rPr>
        <w:t xml:space="preserve"> optou-se por colher os</w:t>
      </w:r>
      <w:r w:rsidR="00431F72" w:rsidRPr="00FF57C2">
        <w:rPr>
          <w:lang w:val="pt-BR"/>
        </w:rPr>
        <w:t xml:space="preserve"> dados </w:t>
      </w:r>
      <w:r>
        <w:rPr>
          <w:lang w:val="pt-BR"/>
        </w:rPr>
        <w:t>n</w:t>
      </w:r>
      <w:r w:rsidR="00431F72" w:rsidRPr="00FF57C2">
        <w:rPr>
          <w:lang w:val="pt-BR"/>
        </w:rPr>
        <w:t>a ISI-</w:t>
      </w:r>
      <w:r w:rsidR="00431F72" w:rsidRPr="00FF57C2">
        <w:rPr>
          <w:i/>
          <w:lang w:val="pt-BR"/>
        </w:rPr>
        <w:t>Web of Knowledge</w:t>
      </w:r>
      <w:r w:rsidR="00431F72" w:rsidRPr="00FF57C2">
        <w:rPr>
          <w:lang w:val="pt-BR"/>
        </w:rPr>
        <w:t xml:space="preserve">/ </w:t>
      </w:r>
      <w:r w:rsidR="00431F72" w:rsidRPr="00FF57C2">
        <w:rPr>
          <w:i/>
          <w:lang w:val="pt-BR"/>
        </w:rPr>
        <w:t>Web of Science</w:t>
      </w:r>
      <w:r w:rsidR="00CA3B6E">
        <w:rPr>
          <w:lang w:val="pt-BR"/>
        </w:rPr>
        <w:t xml:space="preserve"> (WoS),</w:t>
      </w:r>
      <w:r w:rsidR="00431F72" w:rsidRPr="00FF57C2">
        <w:rPr>
          <w:lang w:val="pt-BR"/>
        </w:rPr>
        <w:t xml:space="preserve"> porque </w:t>
      </w:r>
      <w:r w:rsidR="00830837">
        <w:rPr>
          <w:lang w:val="pt-BR"/>
        </w:rPr>
        <w:t>se trata</w:t>
      </w:r>
      <w:r w:rsidR="00CA3B6E">
        <w:rPr>
          <w:lang w:val="pt-BR"/>
        </w:rPr>
        <w:t xml:space="preserve"> de</w:t>
      </w:r>
      <w:r w:rsidR="00431F72" w:rsidRPr="00FF57C2">
        <w:rPr>
          <w:lang w:val="pt-BR"/>
        </w:rPr>
        <w:t xml:space="preserve"> base </w:t>
      </w:r>
      <w:r w:rsidR="00CA3B6E">
        <w:rPr>
          <w:lang w:val="pt-BR"/>
        </w:rPr>
        <w:t>r</w:t>
      </w:r>
      <w:r w:rsidR="00431F72" w:rsidRPr="00FF57C2">
        <w:rPr>
          <w:lang w:val="pt-BR"/>
        </w:rPr>
        <w:t xml:space="preserve">econhecida </w:t>
      </w:r>
      <w:r w:rsidR="00CA3B6E">
        <w:rPr>
          <w:lang w:val="pt-BR"/>
        </w:rPr>
        <w:t xml:space="preserve">mundialmente </w:t>
      </w:r>
      <w:r w:rsidR="00431F72" w:rsidRPr="00FF57C2">
        <w:rPr>
          <w:lang w:val="pt-BR"/>
        </w:rPr>
        <w:t xml:space="preserve">pela comunidade científica </w:t>
      </w:r>
      <w:r w:rsidR="00CA3B6E">
        <w:rPr>
          <w:lang w:val="pt-BR"/>
        </w:rPr>
        <w:t xml:space="preserve">por seu caráter multidisciplinar, rigorosos critérios de inclusão de periódicos e como também </w:t>
      </w:r>
      <w:r w:rsidR="00431F72" w:rsidRPr="00FF57C2">
        <w:rPr>
          <w:lang w:val="pt-BR"/>
        </w:rPr>
        <w:t>indicadores bibliográficos e bibliométricos de referência que amplia</w:t>
      </w:r>
      <w:r w:rsidR="00CA3B6E">
        <w:rPr>
          <w:lang w:val="pt-BR"/>
        </w:rPr>
        <w:t>m</w:t>
      </w:r>
      <w:r w:rsidR="00431F72" w:rsidRPr="00FF57C2">
        <w:rPr>
          <w:lang w:val="pt-BR"/>
        </w:rPr>
        <w:t xml:space="preserve"> a visibilidade e a credibilidade dos periódicos em várias áreas de pesquisa cientí</w:t>
      </w:r>
      <w:r w:rsidR="00CA3B6E">
        <w:rPr>
          <w:lang w:val="pt-BR"/>
        </w:rPr>
        <w:t xml:space="preserve">fica. </w:t>
      </w:r>
    </w:p>
    <w:p w14:paraId="3B2160EE" w14:textId="77777777" w:rsidR="00431F72" w:rsidRPr="00FF57C2" w:rsidRDefault="00CA3B6E" w:rsidP="00431F72">
      <w:pPr>
        <w:spacing w:after="0" w:line="240" w:lineRule="auto"/>
        <w:rPr>
          <w:lang w:val="pt-BR"/>
        </w:rPr>
      </w:pPr>
      <w:r>
        <w:rPr>
          <w:lang w:val="pt-BR"/>
        </w:rPr>
        <w:t>Então, é c</w:t>
      </w:r>
      <w:r w:rsidRPr="00FF57C2">
        <w:rPr>
          <w:lang w:val="pt-BR"/>
        </w:rPr>
        <w:t xml:space="preserve">onsiderada </w:t>
      </w:r>
      <w:r>
        <w:rPr>
          <w:lang w:val="pt-BR"/>
        </w:rPr>
        <w:t>uma d</w:t>
      </w:r>
      <w:r w:rsidR="00431F72" w:rsidRPr="00FF57C2">
        <w:rPr>
          <w:lang w:val="pt-BR"/>
        </w:rPr>
        <w:t>a</w:t>
      </w:r>
      <w:r>
        <w:rPr>
          <w:lang w:val="pt-BR"/>
        </w:rPr>
        <w:t>s</w:t>
      </w:r>
      <w:r w:rsidR="00431F72" w:rsidRPr="00FF57C2">
        <w:rPr>
          <w:lang w:val="pt-BR"/>
        </w:rPr>
        <w:t xml:space="preserve"> </w:t>
      </w:r>
      <w:r w:rsidRPr="00FF57C2">
        <w:rPr>
          <w:lang w:val="pt-BR"/>
        </w:rPr>
        <w:t>principa</w:t>
      </w:r>
      <w:r>
        <w:rPr>
          <w:lang w:val="pt-BR"/>
        </w:rPr>
        <w:t>is</w:t>
      </w:r>
      <w:r w:rsidRPr="00FF57C2">
        <w:rPr>
          <w:lang w:val="pt-BR"/>
        </w:rPr>
        <w:t xml:space="preserve"> bases</w:t>
      </w:r>
      <w:r w:rsidR="00431F72" w:rsidRPr="00FF57C2">
        <w:rPr>
          <w:lang w:val="pt-BR"/>
        </w:rPr>
        <w:t xml:space="preserve"> de dados para a realização de estudos bibliométricos, devido à relevância das publicações/periódicos indexados, às ferramentas bibliométricas e à contagem de citações que são disponibilizadas (</w:t>
      </w:r>
      <w:r w:rsidR="00D64324">
        <w:rPr>
          <w:lang w:val="pt-BR"/>
        </w:rPr>
        <w:t>SANTOS;</w:t>
      </w:r>
      <w:r w:rsidR="00431F72">
        <w:rPr>
          <w:lang w:val="pt-BR"/>
        </w:rPr>
        <w:t xml:space="preserve"> MARTINS</w:t>
      </w:r>
      <w:r w:rsidR="00D64324">
        <w:rPr>
          <w:lang w:val="pt-BR"/>
        </w:rPr>
        <w:t>;</w:t>
      </w:r>
      <w:r w:rsidR="00431F72">
        <w:rPr>
          <w:lang w:val="pt-BR"/>
        </w:rPr>
        <w:t xml:space="preserve"> STEIL, </w:t>
      </w:r>
      <w:r w:rsidR="00431F72" w:rsidRPr="001C7253">
        <w:rPr>
          <w:lang w:val="pt-BR"/>
        </w:rPr>
        <w:t>2015</w:t>
      </w:r>
      <w:r w:rsidR="00431F72" w:rsidRPr="004F24DE">
        <w:rPr>
          <w:lang w:val="pt-BR"/>
        </w:rPr>
        <w:t>)</w:t>
      </w:r>
      <w:r w:rsidR="00431F72" w:rsidRPr="00FF57C2">
        <w:rPr>
          <w:lang w:val="pt-BR"/>
        </w:rPr>
        <w:t>.</w:t>
      </w:r>
    </w:p>
    <w:p w14:paraId="0A906F8B" w14:textId="77777777" w:rsidR="00B916F9" w:rsidRDefault="00431F72" w:rsidP="00431F72">
      <w:pPr>
        <w:spacing w:after="0" w:line="240" w:lineRule="auto"/>
        <w:rPr>
          <w:lang w:val="pt-BR"/>
        </w:rPr>
      </w:pPr>
      <w:r w:rsidRPr="00FF57C2">
        <w:rPr>
          <w:lang w:val="pt-BR"/>
        </w:rPr>
        <w:t xml:space="preserve">Os critérios de busca adotados </w:t>
      </w:r>
      <w:r w:rsidR="00B916F9">
        <w:rPr>
          <w:lang w:val="pt-BR"/>
        </w:rPr>
        <w:t xml:space="preserve">para esta pesquisa </w:t>
      </w:r>
      <w:r>
        <w:rPr>
          <w:lang w:val="pt-BR"/>
        </w:rPr>
        <w:t xml:space="preserve">foram </w:t>
      </w:r>
      <w:r w:rsidR="00B916F9">
        <w:rPr>
          <w:lang w:val="pt-BR"/>
        </w:rPr>
        <w:t>apenas os</w:t>
      </w:r>
      <w:r>
        <w:rPr>
          <w:lang w:val="pt-BR"/>
        </w:rPr>
        <w:t xml:space="preserve"> próprios termos cernes deste trabalho, quais sejam,</w:t>
      </w:r>
      <w:r w:rsidRPr="00FF57C2">
        <w:rPr>
          <w:lang w:val="pt-BR"/>
        </w:rPr>
        <w:t xml:space="preserve"> “</w:t>
      </w:r>
      <w:r w:rsidRPr="0078081E">
        <w:rPr>
          <w:i/>
          <w:lang w:val="pt-BR"/>
        </w:rPr>
        <w:t>accountability</w:t>
      </w:r>
      <w:r w:rsidRPr="00FF57C2">
        <w:rPr>
          <w:lang w:val="pt-BR"/>
        </w:rPr>
        <w:t>” e “</w:t>
      </w:r>
      <w:r w:rsidRPr="0078081E">
        <w:rPr>
          <w:i/>
          <w:lang w:val="pt-BR"/>
        </w:rPr>
        <w:t>e-government</w:t>
      </w:r>
      <w:r w:rsidR="00B916F9">
        <w:rPr>
          <w:lang w:val="pt-BR"/>
        </w:rPr>
        <w:t>”. Quanto ao critério “Campo de Busca”</w:t>
      </w:r>
      <w:r w:rsidR="00D64324">
        <w:rPr>
          <w:lang w:val="pt-BR"/>
        </w:rPr>
        <w:t>,</w:t>
      </w:r>
      <w:r w:rsidR="00B916F9">
        <w:rPr>
          <w:lang w:val="pt-BR"/>
        </w:rPr>
        <w:t xml:space="preserve"> foi escolhido pesquisar </w:t>
      </w:r>
      <w:r w:rsidRPr="00FF57C2">
        <w:rPr>
          <w:lang w:val="pt-BR"/>
        </w:rPr>
        <w:t xml:space="preserve">em TOPIC (TS), que na base WoS permite localizar palavras utilizadas nos títulos, resumos e palavras-chave das publicações indexadas. </w:t>
      </w:r>
      <w:r w:rsidR="00B916F9">
        <w:rPr>
          <w:lang w:val="pt-BR"/>
        </w:rPr>
        <w:t>Desta forma</w:t>
      </w:r>
      <w:r w:rsidR="00D64324">
        <w:rPr>
          <w:lang w:val="pt-BR"/>
        </w:rPr>
        <w:t>,</w:t>
      </w:r>
      <w:r w:rsidR="00B916F9">
        <w:rPr>
          <w:lang w:val="pt-BR"/>
        </w:rPr>
        <w:t xml:space="preserve"> a pesquisa </w:t>
      </w:r>
      <w:r w:rsidR="00D64324">
        <w:rPr>
          <w:lang w:val="pt-BR"/>
        </w:rPr>
        <w:t xml:space="preserve">ficou </w:t>
      </w:r>
      <w:r w:rsidR="00B916F9">
        <w:rPr>
          <w:lang w:val="pt-BR"/>
        </w:rPr>
        <w:t>mais ampla possível.</w:t>
      </w:r>
    </w:p>
    <w:p w14:paraId="6213DC3E" w14:textId="77777777" w:rsidR="00431F72" w:rsidRPr="00FF57C2" w:rsidRDefault="00D64324" w:rsidP="00431F72">
      <w:pPr>
        <w:spacing w:after="0" w:line="240" w:lineRule="auto"/>
        <w:rPr>
          <w:lang w:val="pt-BR"/>
        </w:rPr>
      </w:pPr>
      <w:r>
        <w:rPr>
          <w:lang w:val="pt-BR"/>
        </w:rPr>
        <w:t>Então, a fó</w:t>
      </w:r>
      <w:r w:rsidR="00B916F9">
        <w:rPr>
          <w:lang w:val="pt-BR"/>
        </w:rPr>
        <w:t>rmula de busca booleana utilizada foi</w:t>
      </w:r>
      <w:r w:rsidR="00431F72" w:rsidRPr="00FF57C2">
        <w:rPr>
          <w:lang w:val="pt-BR"/>
        </w:rPr>
        <w:t>: TS=(“</w:t>
      </w:r>
      <w:r w:rsidR="00431F72" w:rsidRPr="0078081E">
        <w:rPr>
          <w:i/>
          <w:lang w:val="pt-BR"/>
        </w:rPr>
        <w:t>accountability</w:t>
      </w:r>
      <w:r w:rsidR="00431F72" w:rsidRPr="00FF57C2">
        <w:rPr>
          <w:lang w:val="pt-BR"/>
        </w:rPr>
        <w:t>”) AND TS=(“</w:t>
      </w:r>
      <w:r w:rsidR="00431F72" w:rsidRPr="0078081E">
        <w:rPr>
          <w:i/>
          <w:lang w:val="pt-BR"/>
        </w:rPr>
        <w:t>e-government</w:t>
      </w:r>
      <w:r w:rsidR="00431F72" w:rsidRPr="00FF57C2">
        <w:rPr>
          <w:lang w:val="pt-BR"/>
        </w:rPr>
        <w:t>”) e foi utilizado o período disponibilizado pela base até o último ano complet</w:t>
      </w:r>
      <w:r w:rsidR="00A609AA">
        <w:rPr>
          <w:lang w:val="pt-BR"/>
        </w:rPr>
        <w:t xml:space="preserve">o: 1956-2015, isso porque </w:t>
      </w:r>
      <w:r w:rsidR="00431F72" w:rsidRPr="00FF57C2">
        <w:rPr>
          <w:lang w:val="pt-BR"/>
        </w:rPr>
        <w:t>as buscas realizadas para este trabalho foram f</w:t>
      </w:r>
      <w:r w:rsidR="00A609AA">
        <w:rPr>
          <w:lang w:val="pt-BR"/>
        </w:rPr>
        <w:t>inalizadas em fevereiro de 2016, desta maneira os trabalhos recentes pouco demonstrariam sua relevância através do número de citações devido ao tempo estreito</w:t>
      </w:r>
      <w:r w:rsidR="00431F72" w:rsidRPr="00FF57C2">
        <w:rPr>
          <w:lang w:val="pt-BR"/>
        </w:rPr>
        <w:t xml:space="preserve">. </w:t>
      </w:r>
      <w:r w:rsidR="00A609AA">
        <w:rPr>
          <w:lang w:val="pt-BR"/>
        </w:rPr>
        <w:t>Assim, c</w:t>
      </w:r>
      <w:r w:rsidR="00431F72" w:rsidRPr="00FF57C2">
        <w:rPr>
          <w:lang w:val="pt-BR"/>
        </w:rPr>
        <w:t xml:space="preserve">om esses procedimentos foram localizadas 123 publicações. </w:t>
      </w:r>
    </w:p>
    <w:p w14:paraId="2EF531EF" w14:textId="77777777" w:rsidR="00431F72" w:rsidRPr="00FF57C2" w:rsidRDefault="00913074" w:rsidP="00431F72">
      <w:pPr>
        <w:spacing w:after="0" w:line="240" w:lineRule="auto"/>
        <w:rPr>
          <w:lang w:val="pt-BR"/>
        </w:rPr>
      </w:pPr>
      <w:r>
        <w:rPr>
          <w:lang w:val="pt-BR"/>
        </w:rPr>
        <w:t>Como filtros desta busca o</w:t>
      </w:r>
      <w:r w:rsidR="00431F72" w:rsidRPr="00FF57C2">
        <w:rPr>
          <w:lang w:val="pt-BR"/>
        </w:rPr>
        <w:t xml:space="preserve">ptou-se por </w:t>
      </w:r>
      <w:r>
        <w:rPr>
          <w:lang w:val="pt-BR"/>
        </w:rPr>
        <w:t>limitar essa busca sistemática</w:t>
      </w:r>
      <w:r w:rsidR="00431F72" w:rsidRPr="00FF57C2">
        <w:rPr>
          <w:lang w:val="pt-BR"/>
        </w:rPr>
        <w:t xml:space="preserve"> somente </w:t>
      </w:r>
      <w:r>
        <w:rPr>
          <w:lang w:val="pt-BR"/>
        </w:rPr>
        <w:t>a</w:t>
      </w:r>
      <w:r w:rsidR="00431F72" w:rsidRPr="00FF57C2">
        <w:rPr>
          <w:lang w:val="pt-BR"/>
        </w:rPr>
        <w:t>os artigos no idioma inglês</w:t>
      </w:r>
      <w:r w:rsidR="00431F72">
        <w:rPr>
          <w:lang w:val="pt-BR"/>
        </w:rPr>
        <w:t>, português</w:t>
      </w:r>
      <w:r w:rsidR="00431F72" w:rsidRPr="00FF57C2">
        <w:rPr>
          <w:lang w:val="pt-BR"/>
        </w:rPr>
        <w:t xml:space="preserve"> ou espanhol, excluindo-se as revisões de livros, os trabalhos publicados em eventos, editoriais, entre outros.</w:t>
      </w:r>
    </w:p>
    <w:p w14:paraId="0F895786" w14:textId="77777777" w:rsidR="00431F72" w:rsidRDefault="00913074" w:rsidP="00431F72">
      <w:pPr>
        <w:spacing w:after="0" w:line="240" w:lineRule="auto"/>
        <w:rPr>
          <w:lang w:val="pt-BR"/>
        </w:rPr>
      </w:pPr>
      <w:r>
        <w:rPr>
          <w:lang w:val="pt-BR"/>
        </w:rPr>
        <w:t>Após a aplicação dos filtros mencionados, a</w:t>
      </w:r>
      <w:r w:rsidR="00431F72">
        <w:rPr>
          <w:lang w:val="pt-BR"/>
        </w:rPr>
        <w:t xml:space="preserve"> busca resultou, portanto, em </w:t>
      </w:r>
      <w:r w:rsidR="00431F72" w:rsidRPr="00FF57C2">
        <w:rPr>
          <w:lang w:val="pt-BR"/>
        </w:rPr>
        <w:t>um total de 54 artigos, os quais foram utilizados nas análises descritas neste estudo.</w:t>
      </w:r>
    </w:p>
    <w:p w14:paraId="22EF5DEA" w14:textId="77777777" w:rsidR="000169DF" w:rsidRPr="004D465E" w:rsidRDefault="0078081E" w:rsidP="0078081E">
      <w:pPr>
        <w:pStyle w:val="Ttulo2"/>
        <w:rPr>
          <w:lang w:val="pt-BR"/>
        </w:rPr>
      </w:pPr>
      <w:r w:rsidRPr="004D465E">
        <w:rPr>
          <w:lang w:val="pt-BR"/>
        </w:rPr>
        <w:t>Etapa 2: análise sistemática da literatura selecionada</w:t>
      </w:r>
    </w:p>
    <w:p w14:paraId="53F29041" w14:textId="77777777" w:rsidR="00036F2C" w:rsidRDefault="001E796C" w:rsidP="001E796C">
      <w:pPr>
        <w:rPr>
          <w:lang w:val="pt-BR"/>
        </w:rPr>
      </w:pPr>
      <w:r w:rsidRPr="0078081E">
        <w:rPr>
          <w:lang w:val="pt-BR"/>
        </w:rPr>
        <w:t xml:space="preserve">Para realizar as análises dos dados bibliográficos, os registros referentes aos 54 artigos pré-selecionados na base WoS foram exportados para o </w:t>
      </w:r>
      <w:r w:rsidRPr="00D64324">
        <w:rPr>
          <w:i/>
          <w:lang w:val="pt-BR"/>
        </w:rPr>
        <w:t>software</w:t>
      </w:r>
      <w:r w:rsidRPr="0078081E">
        <w:rPr>
          <w:lang w:val="pt-BR"/>
        </w:rPr>
        <w:t xml:space="preserve"> de análise bibliométrica HistCite®. Os dados analisados a partir desse </w:t>
      </w:r>
      <w:r w:rsidRPr="00D64324">
        <w:rPr>
          <w:i/>
          <w:lang w:val="pt-BR"/>
        </w:rPr>
        <w:t>software</w:t>
      </w:r>
      <w:r w:rsidRPr="0078081E">
        <w:rPr>
          <w:lang w:val="pt-BR"/>
        </w:rPr>
        <w:t xml:space="preserve"> foram </w:t>
      </w:r>
      <w:r w:rsidR="00036F2C">
        <w:rPr>
          <w:lang w:val="pt-BR"/>
        </w:rPr>
        <w:t xml:space="preserve">exportados ao </w:t>
      </w:r>
      <w:r w:rsidR="00036F2C" w:rsidRPr="00D64324">
        <w:rPr>
          <w:i/>
          <w:lang w:val="pt-BR"/>
        </w:rPr>
        <w:t>software</w:t>
      </w:r>
      <w:r w:rsidR="00036F2C">
        <w:rPr>
          <w:lang w:val="pt-BR"/>
        </w:rPr>
        <w:t xml:space="preserve"> Microsoft Excel</w:t>
      </w:r>
      <w:r w:rsidR="00036F2C" w:rsidRPr="0078081E">
        <w:rPr>
          <w:lang w:val="pt-BR"/>
        </w:rPr>
        <w:t>®</w:t>
      </w:r>
      <w:r w:rsidR="00036F2C">
        <w:rPr>
          <w:lang w:val="pt-BR"/>
        </w:rPr>
        <w:t xml:space="preserve"> com a finalidade de </w:t>
      </w:r>
      <w:r w:rsidRPr="0078081E">
        <w:rPr>
          <w:lang w:val="pt-BR"/>
        </w:rPr>
        <w:t>organiz</w:t>
      </w:r>
      <w:r w:rsidR="00036F2C">
        <w:rPr>
          <w:lang w:val="pt-BR"/>
        </w:rPr>
        <w:t xml:space="preserve">ados no formato de relatório traduzido em tabelas e figuras. </w:t>
      </w:r>
    </w:p>
    <w:p w14:paraId="1B94FAF0" w14:textId="77777777" w:rsidR="001E796C" w:rsidRDefault="00036F2C" w:rsidP="001E796C">
      <w:pPr>
        <w:rPr>
          <w:lang w:val="pt-BR"/>
        </w:rPr>
      </w:pPr>
      <w:r>
        <w:rPr>
          <w:lang w:val="pt-BR"/>
        </w:rPr>
        <w:lastRenderedPageBreak/>
        <w:t xml:space="preserve">O mencionado relatório destaca </w:t>
      </w:r>
      <w:r w:rsidR="001E796C" w:rsidRPr="0078081E">
        <w:rPr>
          <w:lang w:val="pt-BR"/>
        </w:rPr>
        <w:t>o resultado geral das publicações</w:t>
      </w:r>
      <w:r>
        <w:rPr>
          <w:lang w:val="pt-BR"/>
        </w:rPr>
        <w:t>:</w:t>
      </w:r>
      <w:r w:rsidR="001E796C" w:rsidRPr="0078081E">
        <w:rPr>
          <w:lang w:val="pt-BR"/>
        </w:rPr>
        <w:t xml:space="preserve"> </w:t>
      </w:r>
      <w:r w:rsidRPr="000A3AD3">
        <w:rPr>
          <w:lang w:val="pt-BR"/>
        </w:rPr>
        <w:t xml:space="preserve">distribuição de publicações por ano; </w:t>
      </w:r>
      <w:r w:rsidRPr="00477BBD">
        <w:rPr>
          <w:lang w:val="pt-BR"/>
        </w:rPr>
        <w:t xml:space="preserve">as fontes de publicação com mais artigos publicados sobre </w:t>
      </w:r>
      <w:r>
        <w:rPr>
          <w:lang w:val="pt-BR"/>
        </w:rPr>
        <w:t xml:space="preserve">a temática, </w:t>
      </w:r>
      <w:r w:rsidRPr="000A3AD3">
        <w:rPr>
          <w:lang w:val="pt-BR"/>
        </w:rPr>
        <w:t>os periódicos mais representativos, por quantidade de artigos sobre o tema e por quantidade de citações; os autores que possuem maior número de publicações e sua correspondente afiliação; e as dez obras mais referenciadas</w:t>
      </w:r>
      <w:r>
        <w:rPr>
          <w:lang w:val="pt-BR"/>
        </w:rPr>
        <w:t xml:space="preserve"> e </w:t>
      </w:r>
      <w:r w:rsidRPr="00477BBD">
        <w:rPr>
          <w:lang w:val="pt-BR"/>
        </w:rPr>
        <w:t>relacionar e analisar as palavras-chaves com intuído de verificar quais outros temas se envolvem nesta temática proposta</w:t>
      </w:r>
      <w:r w:rsidRPr="000A3AD3">
        <w:rPr>
          <w:lang w:val="pt-BR"/>
        </w:rPr>
        <w:t>.</w:t>
      </w:r>
      <w:r>
        <w:rPr>
          <w:lang w:val="pt-BR"/>
        </w:rPr>
        <w:t xml:space="preserve"> 54 artigos analisados.</w:t>
      </w:r>
    </w:p>
    <w:p w14:paraId="3D6B7D30" w14:textId="77777777" w:rsidR="002B08F9" w:rsidRDefault="002B08F9" w:rsidP="001E796C">
      <w:pPr>
        <w:rPr>
          <w:lang w:val="pt-BR"/>
        </w:rPr>
      </w:pPr>
      <w:r>
        <w:rPr>
          <w:lang w:val="pt-BR"/>
        </w:rPr>
        <w:t>Portanto, na próxima seção irá apresentar os principais resultados desta pesquisa que cumprem os objetivos específicos deste trabalho.</w:t>
      </w:r>
    </w:p>
    <w:p w14:paraId="5FAE7686" w14:textId="77777777" w:rsidR="001026E0" w:rsidRPr="00F70632" w:rsidRDefault="00076B8D" w:rsidP="001026E0">
      <w:pPr>
        <w:pStyle w:val="Ttulo1"/>
        <w:rPr>
          <w:lang w:val="es-ES"/>
        </w:rPr>
      </w:pPr>
      <w:r w:rsidRPr="00076B8D">
        <w:rPr>
          <w:lang w:val="pt-BR"/>
        </w:rPr>
        <w:t>Síntese</w:t>
      </w:r>
      <w:r>
        <w:rPr>
          <w:lang w:val="es-ES"/>
        </w:rPr>
        <w:t xml:space="preserve"> dos resultados encontrados</w:t>
      </w:r>
    </w:p>
    <w:p w14:paraId="4305D596" w14:textId="77777777" w:rsidR="00665CB6" w:rsidRDefault="00665CB6" w:rsidP="00665CB6">
      <w:pPr>
        <w:rPr>
          <w:lang w:val="pt-BR"/>
        </w:rPr>
      </w:pPr>
      <w:r w:rsidRPr="003A2597">
        <w:rPr>
          <w:lang w:val="pt-BR"/>
        </w:rPr>
        <w:t xml:space="preserve">Esta seção apresenta a análise dos resultados encontrados. Destaca-se que a busca, na base WoS, das publicações que abordavam o tema </w:t>
      </w:r>
      <w:r w:rsidRPr="00B9234D">
        <w:rPr>
          <w:i/>
          <w:lang w:val="pt-BR"/>
        </w:rPr>
        <w:t>accountability</w:t>
      </w:r>
      <w:r w:rsidRPr="003A2597">
        <w:rPr>
          <w:lang w:val="pt-BR"/>
        </w:rPr>
        <w:t xml:space="preserve"> e </w:t>
      </w:r>
      <w:r w:rsidRPr="00B9234D">
        <w:rPr>
          <w:i/>
          <w:lang w:val="pt-BR"/>
        </w:rPr>
        <w:t>e-governement</w:t>
      </w:r>
      <w:r w:rsidRPr="003A2597">
        <w:rPr>
          <w:lang w:val="pt-BR"/>
        </w:rPr>
        <w:t xml:space="preserve"> resultou em 54 artigos, os quais foram publicados em 33 fontes de periódicos indexados, escritos por 100 autores, vinculados a 68 instituições localizadas em 20 países distintos. Pode-se verificar que houve uma média de 1,84 autores por trabalho, ou seja, os trabalhos foram compostos por grupos de estudos das instituições afiliadas, como demonstrado na tabela 1:</w:t>
      </w:r>
    </w:p>
    <w:p w14:paraId="51DFAC57" w14:textId="77777777" w:rsidR="009078CD" w:rsidRPr="009078CD" w:rsidRDefault="009078CD" w:rsidP="001026E0">
      <w:pPr>
        <w:rPr>
          <w:lang w:val="pt-BR"/>
        </w:rPr>
      </w:pPr>
    </w:p>
    <w:p w14:paraId="0CE35F13" w14:textId="77777777" w:rsidR="009078CD" w:rsidRDefault="009078CD" w:rsidP="001026E0">
      <w:pPr>
        <w:rPr>
          <w:sz w:val="20"/>
          <w:lang w:val="pt-BR"/>
        </w:rPr>
      </w:pPr>
      <w:r w:rsidRPr="009078CD">
        <w:rPr>
          <w:sz w:val="20"/>
          <w:lang w:val="pt-BR"/>
        </w:rPr>
        <w:t xml:space="preserve">TABELA 1 – Resultados gerais do estudo bibliométrico das publicações sobre </w:t>
      </w:r>
      <w:r w:rsidRPr="003F4651">
        <w:rPr>
          <w:i/>
          <w:sz w:val="20"/>
          <w:lang w:val="pt-BR"/>
        </w:rPr>
        <w:t>accountability</w:t>
      </w:r>
      <w:r w:rsidRPr="009078CD">
        <w:rPr>
          <w:sz w:val="20"/>
          <w:lang w:val="pt-BR"/>
        </w:rPr>
        <w:t xml:space="preserve"> e </w:t>
      </w:r>
      <w:r w:rsidRPr="003F4651">
        <w:rPr>
          <w:i/>
          <w:sz w:val="20"/>
          <w:lang w:val="pt-BR"/>
        </w:rPr>
        <w:t>e-government</w:t>
      </w:r>
    </w:p>
    <w:tbl>
      <w:tblPr>
        <w:tblW w:w="9072" w:type="dxa"/>
        <w:tblBorders>
          <w:top w:val="single" w:sz="4" w:space="0" w:color="7F7F7F"/>
          <w:bottom w:val="single" w:sz="4" w:space="0" w:color="7F7F7F"/>
          <w:insideH w:val="single" w:sz="4" w:space="0" w:color="auto"/>
          <w:insideV w:val="single" w:sz="4" w:space="0" w:color="auto"/>
        </w:tblBorders>
        <w:tblLayout w:type="fixed"/>
        <w:tblLook w:val="0400" w:firstRow="0" w:lastRow="0" w:firstColumn="0" w:lastColumn="0" w:noHBand="0" w:noVBand="1"/>
      </w:tblPr>
      <w:tblGrid>
        <w:gridCol w:w="4963"/>
        <w:gridCol w:w="4109"/>
      </w:tblGrid>
      <w:tr w:rsidR="00DA72B8" w:rsidRPr="003D5BA4" w14:paraId="2BA797D0" w14:textId="77777777" w:rsidTr="006A40FD">
        <w:trPr>
          <w:trHeight w:val="240"/>
        </w:trPr>
        <w:tc>
          <w:tcPr>
            <w:tcW w:w="4963" w:type="dxa"/>
            <w:tcBorders>
              <w:top w:val="single" w:sz="4" w:space="0" w:color="7F7F7F"/>
              <w:bottom w:val="single" w:sz="4" w:space="0" w:color="7F7F7F"/>
            </w:tcBorders>
            <w:shd w:val="clear" w:color="auto" w:fill="auto"/>
          </w:tcPr>
          <w:p w14:paraId="09C30ABC" w14:textId="77777777" w:rsidR="00DA72B8" w:rsidRPr="00A002BF" w:rsidRDefault="00DA72B8" w:rsidP="006A40FD">
            <w:pPr>
              <w:pStyle w:val="Figura"/>
              <w:rPr>
                <w:b/>
                <w:lang w:val="pt-BR"/>
              </w:rPr>
            </w:pPr>
            <w:r w:rsidRPr="00A002BF">
              <w:rPr>
                <w:b/>
                <w:lang w:val="pt-BR"/>
              </w:rPr>
              <w:t>Dados bibliográficos gerais</w:t>
            </w:r>
          </w:p>
        </w:tc>
        <w:tc>
          <w:tcPr>
            <w:tcW w:w="4109" w:type="dxa"/>
            <w:tcBorders>
              <w:top w:val="single" w:sz="4" w:space="0" w:color="7F7F7F"/>
              <w:bottom w:val="single" w:sz="4" w:space="0" w:color="7F7F7F"/>
            </w:tcBorders>
            <w:shd w:val="clear" w:color="auto" w:fill="auto"/>
          </w:tcPr>
          <w:p w14:paraId="1A7F95EE" w14:textId="77777777" w:rsidR="00DA72B8" w:rsidRPr="00A002BF" w:rsidRDefault="00DA72B8" w:rsidP="006A40FD">
            <w:pPr>
              <w:pStyle w:val="Figura"/>
              <w:rPr>
                <w:b/>
                <w:lang w:val="pt-BR"/>
              </w:rPr>
            </w:pPr>
            <w:r w:rsidRPr="00A002BF">
              <w:rPr>
                <w:b/>
                <w:lang w:val="pt-BR"/>
              </w:rPr>
              <w:t>Quantidade</w:t>
            </w:r>
          </w:p>
        </w:tc>
      </w:tr>
      <w:tr w:rsidR="00DA72B8" w:rsidRPr="003D5BA4" w14:paraId="3266399B" w14:textId="77777777" w:rsidTr="006A40FD">
        <w:trPr>
          <w:trHeight w:val="280"/>
        </w:trPr>
        <w:tc>
          <w:tcPr>
            <w:tcW w:w="4963" w:type="dxa"/>
            <w:shd w:val="clear" w:color="auto" w:fill="auto"/>
          </w:tcPr>
          <w:p w14:paraId="5777E3EC" w14:textId="77777777" w:rsidR="00DA72B8" w:rsidRPr="00A002BF" w:rsidRDefault="00DA72B8" w:rsidP="006A40FD">
            <w:pPr>
              <w:pStyle w:val="Figura"/>
              <w:rPr>
                <w:lang w:val="pt-BR"/>
              </w:rPr>
            </w:pPr>
            <w:r w:rsidRPr="00A002BF">
              <w:rPr>
                <w:lang w:val="pt-BR"/>
              </w:rPr>
              <w:t>Publicações (artigos)</w:t>
            </w:r>
          </w:p>
        </w:tc>
        <w:tc>
          <w:tcPr>
            <w:tcW w:w="4109" w:type="dxa"/>
            <w:shd w:val="clear" w:color="auto" w:fill="auto"/>
          </w:tcPr>
          <w:p w14:paraId="2D6FBB03" w14:textId="77777777" w:rsidR="00DA72B8" w:rsidRPr="00A002BF" w:rsidRDefault="00DA72B8" w:rsidP="006A40FD">
            <w:pPr>
              <w:pStyle w:val="Figura"/>
              <w:rPr>
                <w:lang w:val="pt-BR"/>
              </w:rPr>
            </w:pPr>
            <w:r w:rsidRPr="00A002BF">
              <w:rPr>
                <w:lang w:val="pt-BR"/>
              </w:rPr>
              <w:t>54</w:t>
            </w:r>
          </w:p>
        </w:tc>
      </w:tr>
      <w:tr w:rsidR="00DA72B8" w:rsidRPr="003D5BA4" w14:paraId="57EAA0F6" w14:textId="77777777" w:rsidTr="006A40FD">
        <w:trPr>
          <w:trHeight w:val="280"/>
        </w:trPr>
        <w:tc>
          <w:tcPr>
            <w:tcW w:w="4963" w:type="dxa"/>
            <w:tcBorders>
              <w:top w:val="single" w:sz="4" w:space="0" w:color="7F7F7F"/>
              <w:bottom w:val="single" w:sz="4" w:space="0" w:color="7F7F7F"/>
            </w:tcBorders>
            <w:shd w:val="clear" w:color="auto" w:fill="auto"/>
          </w:tcPr>
          <w:p w14:paraId="16BCCF25" w14:textId="77777777" w:rsidR="00DA72B8" w:rsidRPr="00A002BF" w:rsidRDefault="00DA72B8" w:rsidP="006A40FD">
            <w:pPr>
              <w:pStyle w:val="Figura"/>
              <w:rPr>
                <w:lang w:val="pt-BR"/>
              </w:rPr>
            </w:pPr>
            <w:r w:rsidRPr="00A002BF">
              <w:rPr>
                <w:lang w:val="pt-BR"/>
              </w:rPr>
              <w:t>Fontes de publicação/Periódicos indexados</w:t>
            </w:r>
          </w:p>
        </w:tc>
        <w:tc>
          <w:tcPr>
            <w:tcW w:w="4109" w:type="dxa"/>
            <w:tcBorders>
              <w:top w:val="single" w:sz="4" w:space="0" w:color="7F7F7F"/>
              <w:bottom w:val="single" w:sz="4" w:space="0" w:color="7F7F7F"/>
            </w:tcBorders>
            <w:shd w:val="clear" w:color="auto" w:fill="auto"/>
          </w:tcPr>
          <w:p w14:paraId="64637E21" w14:textId="77777777" w:rsidR="00DA72B8" w:rsidRPr="00A002BF" w:rsidRDefault="00DA72B8" w:rsidP="006A40FD">
            <w:pPr>
              <w:pStyle w:val="Figura"/>
              <w:rPr>
                <w:lang w:val="pt-BR"/>
              </w:rPr>
            </w:pPr>
            <w:r w:rsidRPr="00A002BF">
              <w:rPr>
                <w:lang w:val="pt-BR"/>
              </w:rPr>
              <w:t>33</w:t>
            </w:r>
          </w:p>
        </w:tc>
      </w:tr>
      <w:tr w:rsidR="00DA72B8" w:rsidRPr="003D5BA4" w14:paraId="0BA2FDB4" w14:textId="77777777" w:rsidTr="006A40FD">
        <w:trPr>
          <w:trHeight w:val="280"/>
        </w:trPr>
        <w:tc>
          <w:tcPr>
            <w:tcW w:w="4963" w:type="dxa"/>
            <w:shd w:val="clear" w:color="auto" w:fill="auto"/>
          </w:tcPr>
          <w:p w14:paraId="5F2DE990" w14:textId="77777777" w:rsidR="00DA72B8" w:rsidRPr="00A002BF" w:rsidRDefault="00DA72B8" w:rsidP="006A40FD">
            <w:pPr>
              <w:pStyle w:val="Figura"/>
              <w:rPr>
                <w:lang w:val="pt-BR"/>
              </w:rPr>
            </w:pPr>
            <w:r w:rsidRPr="00A002BF">
              <w:rPr>
                <w:lang w:val="pt-BR"/>
              </w:rPr>
              <w:t>Autores</w:t>
            </w:r>
          </w:p>
        </w:tc>
        <w:tc>
          <w:tcPr>
            <w:tcW w:w="4109" w:type="dxa"/>
            <w:shd w:val="clear" w:color="auto" w:fill="auto"/>
          </w:tcPr>
          <w:p w14:paraId="7F661E3D" w14:textId="77777777" w:rsidR="00DA72B8" w:rsidRPr="00A002BF" w:rsidRDefault="00DA72B8" w:rsidP="006A40FD">
            <w:pPr>
              <w:pStyle w:val="Figura"/>
              <w:rPr>
                <w:lang w:val="pt-BR"/>
              </w:rPr>
            </w:pPr>
            <w:r w:rsidRPr="00A002BF">
              <w:rPr>
                <w:lang w:val="pt-BR"/>
              </w:rPr>
              <w:t>100</w:t>
            </w:r>
          </w:p>
        </w:tc>
      </w:tr>
      <w:tr w:rsidR="00DA72B8" w:rsidRPr="003D5BA4" w14:paraId="0647F8EF" w14:textId="77777777" w:rsidTr="006A40FD">
        <w:trPr>
          <w:trHeight w:val="280"/>
        </w:trPr>
        <w:tc>
          <w:tcPr>
            <w:tcW w:w="4963" w:type="dxa"/>
            <w:tcBorders>
              <w:top w:val="single" w:sz="4" w:space="0" w:color="7F7F7F"/>
              <w:bottom w:val="single" w:sz="4" w:space="0" w:color="7F7F7F"/>
            </w:tcBorders>
            <w:shd w:val="clear" w:color="auto" w:fill="auto"/>
          </w:tcPr>
          <w:p w14:paraId="06EB9977" w14:textId="77777777" w:rsidR="00DA72B8" w:rsidRPr="00A002BF" w:rsidRDefault="00DA72B8" w:rsidP="006A40FD">
            <w:pPr>
              <w:pStyle w:val="Figura"/>
              <w:rPr>
                <w:lang w:val="pt-BR"/>
              </w:rPr>
            </w:pPr>
            <w:r w:rsidRPr="00A002BF">
              <w:rPr>
                <w:lang w:val="pt-BR"/>
              </w:rPr>
              <w:t>Instituições (vínculo dos autores)</w:t>
            </w:r>
          </w:p>
        </w:tc>
        <w:tc>
          <w:tcPr>
            <w:tcW w:w="4109" w:type="dxa"/>
            <w:tcBorders>
              <w:top w:val="single" w:sz="4" w:space="0" w:color="7F7F7F"/>
              <w:bottom w:val="single" w:sz="4" w:space="0" w:color="7F7F7F"/>
            </w:tcBorders>
            <w:shd w:val="clear" w:color="auto" w:fill="auto"/>
          </w:tcPr>
          <w:p w14:paraId="176B311E" w14:textId="77777777" w:rsidR="00DA72B8" w:rsidRPr="00A002BF" w:rsidRDefault="00DA72B8" w:rsidP="006A40FD">
            <w:pPr>
              <w:pStyle w:val="Figura"/>
              <w:rPr>
                <w:lang w:val="pt-BR"/>
              </w:rPr>
            </w:pPr>
            <w:r w:rsidRPr="00A002BF">
              <w:rPr>
                <w:lang w:val="pt-BR"/>
              </w:rPr>
              <w:t>67</w:t>
            </w:r>
          </w:p>
        </w:tc>
      </w:tr>
      <w:tr w:rsidR="00DA72B8" w:rsidRPr="003D5BA4" w14:paraId="1595470A" w14:textId="77777777" w:rsidTr="006A40FD">
        <w:trPr>
          <w:trHeight w:val="280"/>
        </w:trPr>
        <w:tc>
          <w:tcPr>
            <w:tcW w:w="4963" w:type="dxa"/>
            <w:shd w:val="clear" w:color="auto" w:fill="auto"/>
          </w:tcPr>
          <w:p w14:paraId="1225A2AC" w14:textId="77777777" w:rsidR="00DA72B8" w:rsidRPr="00A002BF" w:rsidRDefault="00DA72B8" w:rsidP="006A40FD">
            <w:pPr>
              <w:pStyle w:val="Figura"/>
              <w:rPr>
                <w:lang w:val="pt-BR"/>
              </w:rPr>
            </w:pPr>
            <w:r w:rsidRPr="00A002BF">
              <w:rPr>
                <w:lang w:val="pt-BR"/>
              </w:rPr>
              <w:t>Países</w:t>
            </w:r>
          </w:p>
        </w:tc>
        <w:tc>
          <w:tcPr>
            <w:tcW w:w="4109" w:type="dxa"/>
            <w:shd w:val="clear" w:color="auto" w:fill="auto"/>
          </w:tcPr>
          <w:p w14:paraId="48DE5CA7" w14:textId="77777777" w:rsidR="00DA72B8" w:rsidRPr="00A002BF" w:rsidRDefault="00DA72B8" w:rsidP="006A40FD">
            <w:pPr>
              <w:pStyle w:val="Figura"/>
              <w:rPr>
                <w:lang w:val="pt-BR"/>
              </w:rPr>
            </w:pPr>
            <w:r w:rsidRPr="00A002BF">
              <w:rPr>
                <w:lang w:val="pt-BR"/>
              </w:rPr>
              <w:t>20</w:t>
            </w:r>
          </w:p>
        </w:tc>
      </w:tr>
      <w:tr w:rsidR="00DA72B8" w:rsidRPr="003D5BA4" w14:paraId="1C406B57" w14:textId="77777777" w:rsidTr="006A40FD">
        <w:trPr>
          <w:trHeight w:val="280"/>
        </w:trPr>
        <w:tc>
          <w:tcPr>
            <w:tcW w:w="4963" w:type="dxa"/>
            <w:tcBorders>
              <w:top w:val="single" w:sz="4" w:space="0" w:color="7F7F7F"/>
              <w:bottom w:val="single" w:sz="4" w:space="0" w:color="7F7F7F"/>
            </w:tcBorders>
            <w:shd w:val="clear" w:color="auto" w:fill="auto"/>
          </w:tcPr>
          <w:p w14:paraId="1AD31257" w14:textId="77777777" w:rsidR="00DA72B8" w:rsidRPr="00A002BF" w:rsidRDefault="00DA72B8" w:rsidP="006A40FD">
            <w:pPr>
              <w:pStyle w:val="Figura"/>
              <w:rPr>
                <w:lang w:val="pt-BR"/>
              </w:rPr>
            </w:pPr>
            <w:r w:rsidRPr="00A002BF">
              <w:rPr>
                <w:lang w:val="pt-BR"/>
              </w:rPr>
              <w:t>Referências (obras citadas)</w:t>
            </w:r>
          </w:p>
        </w:tc>
        <w:tc>
          <w:tcPr>
            <w:tcW w:w="4109" w:type="dxa"/>
            <w:tcBorders>
              <w:top w:val="single" w:sz="4" w:space="0" w:color="7F7F7F"/>
              <w:bottom w:val="single" w:sz="4" w:space="0" w:color="7F7F7F"/>
            </w:tcBorders>
            <w:shd w:val="clear" w:color="auto" w:fill="auto"/>
          </w:tcPr>
          <w:p w14:paraId="2E7366ED" w14:textId="77777777" w:rsidR="00DA72B8" w:rsidRPr="00A002BF" w:rsidRDefault="00DA72B8" w:rsidP="006A40FD">
            <w:pPr>
              <w:pStyle w:val="Figura"/>
              <w:rPr>
                <w:lang w:val="pt-BR"/>
              </w:rPr>
            </w:pPr>
            <w:r w:rsidRPr="00A002BF">
              <w:rPr>
                <w:lang w:val="pt-BR"/>
              </w:rPr>
              <w:t>2744</w:t>
            </w:r>
          </w:p>
        </w:tc>
      </w:tr>
    </w:tbl>
    <w:p w14:paraId="6E62A8E4" w14:textId="77777777" w:rsidR="00DA72B8" w:rsidRDefault="00D95FB8" w:rsidP="00DA72B8">
      <w:pPr>
        <w:pStyle w:val="Figura"/>
      </w:pPr>
      <w:r w:rsidRPr="00D95FB8">
        <w:t>Fonte: Dados primários (2016)</w:t>
      </w:r>
      <w:r w:rsidR="003F4651">
        <w:t>.</w:t>
      </w:r>
    </w:p>
    <w:p w14:paraId="59F62D2F" w14:textId="77777777" w:rsidR="00DA72B8" w:rsidRPr="009078CD" w:rsidRDefault="00DA72B8" w:rsidP="001026E0">
      <w:pPr>
        <w:rPr>
          <w:sz w:val="20"/>
          <w:lang w:val="pt-BR"/>
        </w:rPr>
      </w:pPr>
    </w:p>
    <w:p w14:paraId="543055BD" w14:textId="77777777" w:rsidR="0068557F" w:rsidRPr="00D95FB8" w:rsidRDefault="0068557F" w:rsidP="0068557F">
      <w:pPr>
        <w:rPr>
          <w:lang w:val="pt-BR"/>
        </w:rPr>
      </w:pPr>
      <w:r w:rsidRPr="00D95FB8">
        <w:rPr>
          <w:lang w:val="pt-BR"/>
        </w:rPr>
        <w:lastRenderedPageBreak/>
        <w:t>Pela tabela 2 é possível verificar que 42,59% dos trabalhos foram escritos por três autores, o que pode representar uma rede de pesquisa nesta área formada por grupos e laboratórios de pesquisas.</w:t>
      </w:r>
    </w:p>
    <w:p w14:paraId="5D56228D" w14:textId="77777777" w:rsidR="0068557F" w:rsidRDefault="0068557F" w:rsidP="0068557F">
      <w:pPr>
        <w:rPr>
          <w:lang w:val="pt-BR"/>
        </w:rPr>
      </w:pPr>
      <w:r w:rsidRPr="00D95FB8">
        <w:rPr>
          <w:lang w:val="pt-BR"/>
        </w:rPr>
        <w:t>É representativo o número de artigos que possuem somente um autor: 29,62%; e dois autores: 22,22%, o que pode ser traduzido como trabalhos oriundos de proposição de modelos e teses.</w:t>
      </w:r>
    </w:p>
    <w:p w14:paraId="4C7874D5" w14:textId="77777777" w:rsidR="00F40840" w:rsidRDefault="00F40840" w:rsidP="00D95FB8">
      <w:pPr>
        <w:rPr>
          <w:lang w:val="pt-BR"/>
        </w:rPr>
      </w:pPr>
    </w:p>
    <w:p w14:paraId="4426E1A6" w14:textId="77777777" w:rsidR="00F40840" w:rsidRDefault="00F40840" w:rsidP="00D95FB8">
      <w:pPr>
        <w:rPr>
          <w:sz w:val="20"/>
          <w:lang w:val="pt-BR"/>
        </w:rPr>
      </w:pPr>
      <w:r w:rsidRPr="00F40840">
        <w:rPr>
          <w:sz w:val="20"/>
          <w:lang w:val="pt-BR"/>
        </w:rPr>
        <w:t xml:space="preserve">TABELA 2 – Número de autores por artigo sobre </w:t>
      </w:r>
      <w:r w:rsidRPr="003F4651">
        <w:rPr>
          <w:i/>
          <w:sz w:val="20"/>
          <w:lang w:val="pt-BR"/>
        </w:rPr>
        <w:t>accountability</w:t>
      </w:r>
      <w:r w:rsidRPr="00F40840">
        <w:rPr>
          <w:sz w:val="20"/>
          <w:lang w:val="pt-BR"/>
        </w:rPr>
        <w:t xml:space="preserve"> e </w:t>
      </w:r>
      <w:r w:rsidRPr="003F4651">
        <w:rPr>
          <w:i/>
          <w:sz w:val="20"/>
          <w:lang w:val="pt-BR"/>
        </w:rPr>
        <w:t>e-government</w:t>
      </w:r>
    </w:p>
    <w:tbl>
      <w:tblPr>
        <w:tblW w:w="8700" w:type="dxa"/>
        <w:tblBorders>
          <w:top w:val="single" w:sz="4" w:space="0" w:color="7F7F7F"/>
          <w:bottom w:val="single" w:sz="4" w:space="0" w:color="7F7F7F"/>
          <w:insideH w:val="single" w:sz="4" w:space="0" w:color="auto"/>
          <w:insideV w:val="single" w:sz="4" w:space="0" w:color="auto"/>
        </w:tblBorders>
        <w:tblLayout w:type="fixed"/>
        <w:tblLook w:val="0400" w:firstRow="0" w:lastRow="0" w:firstColumn="0" w:lastColumn="0" w:noHBand="0" w:noVBand="1"/>
      </w:tblPr>
      <w:tblGrid>
        <w:gridCol w:w="2175"/>
        <w:gridCol w:w="3375"/>
        <w:gridCol w:w="3150"/>
      </w:tblGrid>
      <w:tr w:rsidR="00F40840" w:rsidRPr="003D5BA4" w14:paraId="51794526" w14:textId="77777777" w:rsidTr="006A40FD">
        <w:trPr>
          <w:trHeight w:val="280"/>
        </w:trPr>
        <w:tc>
          <w:tcPr>
            <w:tcW w:w="2175" w:type="dxa"/>
            <w:tcBorders>
              <w:top w:val="single" w:sz="4" w:space="0" w:color="7F7F7F"/>
              <w:bottom w:val="single" w:sz="4" w:space="0" w:color="7F7F7F"/>
            </w:tcBorders>
            <w:shd w:val="clear" w:color="auto" w:fill="auto"/>
          </w:tcPr>
          <w:p w14:paraId="22AB8814" w14:textId="77777777" w:rsidR="00F40840" w:rsidRPr="00A002BF" w:rsidRDefault="00F40840" w:rsidP="006A40FD">
            <w:pPr>
              <w:pStyle w:val="Figura"/>
              <w:rPr>
                <w:b/>
                <w:lang w:val="pt-BR"/>
              </w:rPr>
            </w:pPr>
            <w:r w:rsidRPr="00A002BF">
              <w:rPr>
                <w:b/>
                <w:lang w:val="pt-BR"/>
              </w:rPr>
              <w:t>Nº Autores</w:t>
            </w:r>
          </w:p>
        </w:tc>
        <w:tc>
          <w:tcPr>
            <w:tcW w:w="3375" w:type="dxa"/>
            <w:tcBorders>
              <w:top w:val="single" w:sz="4" w:space="0" w:color="7F7F7F"/>
              <w:bottom w:val="single" w:sz="4" w:space="0" w:color="7F7F7F"/>
            </w:tcBorders>
            <w:shd w:val="clear" w:color="auto" w:fill="auto"/>
          </w:tcPr>
          <w:p w14:paraId="29903AE3" w14:textId="77777777" w:rsidR="00F40840" w:rsidRPr="00A002BF" w:rsidRDefault="00F40840" w:rsidP="006A40FD">
            <w:pPr>
              <w:pStyle w:val="Figura"/>
              <w:rPr>
                <w:b/>
                <w:lang w:val="pt-BR"/>
              </w:rPr>
            </w:pPr>
            <w:r w:rsidRPr="00A002BF">
              <w:rPr>
                <w:b/>
                <w:lang w:val="pt-BR"/>
              </w:rPr>
              <w:t>Quantidade de Artigos</w:t>
            </w:r>
          </w:p>
        </w:tc>
        <w:tc>
          <w:tcPr>
            <w:tcW w:w="3150" w:type="dxa"/>
            <w:tcBorders>
              <w:top w:val="single" w:sz="4" w:space="0" w:color="7F7F7F"/>
              <w:bottom w:val="single" w:sz="4" w:space="0" w:color="7F7F7F"/>
            </w:tcBorders>
            <w:shd w:val="clear" w:color="auto" w:fill="auto"/>
          </w:tcPr>
          <w:p w14:paraId="1D2FE538" w14:textId="77777777" w:rsidR="00F40840" w:rsidRPr="00A002BF" w:rsidRDefault="00F40840" w:rsidP="006A40FD">
            <w:pPr>
              <w:pStyle w:val="Figura"/>
              <w:rPr>
                <w:b/>
                <w:lang w:val="pt-BR"/>
              </w:rPr>
            </w:pPr>
            <w:r w:rsidRPr="00A002BF">
              <w:rPr>
                <w:b/>
                <w:lang w:val="pt-BR"/>
              </w:rPr>
              <w:t>Percentual</w:t>
            </w:r>
          </w:p>
        </w:tc>
      </w:tr>
      <w:tr w:rsidR="00F40840" w:rsidRPr="003D5BA4" w14:paraId="5F1C0710" w14:textId="77777777" w:rsidTr="006A40FD">
        <w:trPr>
          <w:trHeight w:val="198"/>
        </w:trPr>
        <w:tc>
          <w:tcPr>
            <w:tcW w:w="2175" w:type="dxa"/>
            <w:shd w:val="clear" w:color="auto" w:fill="auto"/>
          </w:tcPr>
          <w:p w14:paraId="345E984D" w14:textId="77777777" w:rsidR="00F40840" w:rsidRPr="00A002BF" w:rsidRDefault="00F40840" w:rsidP="006A40FD">
            <w:pPr>
              <w:pStyle w:val="Figura"/>
              <w:rPr>
                <w:lang w:val="pt-BR"/>
              </w:rPr>
            </w:pPr>
            <w:r w:rsidRPr="00A002BF">
              <w:rPr>
                <w:lang w:val="pt-BR"/>
              </w:rPr>
              <w:t>1</w:t>
            </w:r>
          </w:p>
        </w:tc>
        <w:tc>
          <w:tcPr>
            <w:tcW w:w="3375" w:type="dxa"/>
            <w:shd w:val="clear" w:color="auto" w:fill="auto"/>
          </w:tcPr>
          <w:p w14:paraId="2C057F1E" w14:textId="77777777" w:rsidR="00F40840" w:rsidRPr="00A002BF" w:rsidRDefault="00F40840" w:rsidP="006A40FD">
            <w:pPr>
              <w:pStyle w:val="Figura"/>
              <w:rPr>
                <w:lang w:val="pt-BR"/>
              </w:rPr>
            </w:pPr>
            <w:r w:rsidRPr="00A002BF">
              <w:rPr>
                <w:lang w:val="pt-BR"/>
              </w:rPr>
              <w:t>16</w:t>
            </w:r>
          </w:p>
        </w:tc>
        <w:tc>
          <w:tcPr>
            <w:tcW w:w="3150" w:type="dxa"/>
            <w:shd w:val="clear" w:color="auto" w:fill="auto"/>
          </w:tcPr>
          <w:p w14:paraId="69EA5DC4" w14:textId="77777777" w:rsidR="00F40840" w:rsidRPr="00A002BF" w:rsidRDefault="00F40840" w:rsidP="006A40FD">
            <w:pPr>
              <w:pStyle w:val="Figura"/>
              <w:rPr>
                <w:lang w:val="pt-BR"/>
              </w:rPr>
            </w:pPr>
            <w:r w:rsidRPr="00A002BF">
              <w:rPr>
                <w:lang w:val="pt-BR"/>
              </w:rPr>
              <w:t>29,62%</w:t>
            </w:r>
          </w:p>
        </w:tc>
      </w:tr>
      <w:tr w:rsidR="00F40840" w:rsidRPr="003D5BA4" w14:paraId="15FCC467" w14:textId="77777777" w:rsidTr="006A40FD">
        <w:trPr>
          <w:trHeight w:val="280"/>
        </w:trPr>
        <w:tc>
          <w:tcPr>
            <w:tcW w:w="2175" w:type="dxa"/>
            <w:tcBorders>
              <w:top w:val="single" w:sz="4" w:space="0" w:color="7F7F7F"/>
              <w:bottom w:val="single" w:sz="4" w:space="0" w:color="7F7F7F"/>
            </w:tcBorders>
            <w:shd w:val="clear" w:color="auto" w:fill="auto"/>
          </w:tcPr>
          <w:p w14:paraId="5147C901" w14:textId="77777777" w:rsidR="00F40840" w:rsidRPr="00A002BF" w:rsidRDefault="00F40840" w:rsidP="006A40FD">
            <w:pPr>
              <w:pStyle w:val="Figura"/>
              <w:rPr>
                <w:lang w:val="pt-BR"/>
              </w:rPr>
            </w:pPr>
            <w:r w:rsidRPr="00A002BF">
              <w:rPr>
                <w:lang w:val="pt-BR"/>
              </w:rPr>
              <w:t>2</w:t>
            </w:r>
          </w:p>
        </w:tc>
        <w:tc>
          <w:tcPr>
            <w:tcW w:w="3375" w:type="dxa"/>
            <w:tcBorders>
              <w:top w:val="single" w:sz="4" w:space="0" w:color="7F7F7F"/>
              <w:bottom w:val="single" w:sz="4" w:space="0" w:color="7F7F7F"/>
            </w:tcBorders>
            <w:shd w:val="clear" w:color="auto" w:fill="auto"/>
          </w:tcPr>
          <w:p w14:paraId="49F6FD2F" w14:textId="77777777" w:rsidR="00F40840" w:rsidRPr="00A002BF" w:rsidRDefault="00F40840" w:rsidP="006A40FD">
            <w:pPr>
              <w:pStyle w:val="Figura"/>
              <w:rPr>
                <w:lang w:val="pt-BR"/>
              </w:rPr>
            </w:pPr>
            <w:r w:rsidRPr="00A002BF">
              <w:rPr>
                <w:lang w:val="pt-BR"/>
              </w:rPr>
              <w:t>12</w:t>
            </w:r>
          </w:p>
        </w:tc>
        <w:tc>
          <w:tcPr>
            <w:tcW w:w="3150" w:type="dxa"/>
            <w:tcBorders>
              <w:top w:val="single" w:sz="4" w:space="0" w:color="7F7F7F"/>
              <w:bottom w:val="single" w:sz="4" w:space="0" w:color="7F7F7F"/>
            </w:tcBorders>
            <w:shd w:val="clear" w:color="auto" w:fill="auto"/>
          </w:tcPr>
          <w:p w14:paraId="235BDB67" w14:textId="77777777" w:rsidR="00F40840" w:rsidRPr="00A002BF" w:rsidRDefault="00F40840" w:rsidP="006A40FD">
            <w:pPr>
              <w:pStyle w:val="Figura"/>
              <w:rPr>
                <w:lang w:val="pt-BR"/>
              </w:rPr>
            </w:pPr>
            <w:r w:rsidRPr="00A002BF">
              <w:rPr>
                <w:lang w:val="pt-BR"/>
              </w:rPr>
              <w:t>22,22%</w:t>
            </w:r>
          </w:p>
        </w:tc>
      </w:tr>
      <w:tr w:rsidR="00F40840" w:rsidRPr="003D5BA4" w14:paraId="4B8479CC" w14:textId="77777777" w:rsidTr="006A40FD">
        <w:trPr>
          <w:trHeight w:val="280"/>
        </w:trPr>
        <w:tc>
          <w:tcPr>
            <w:tcW w:w="2175" w:type="dxa"/>
            <w:shd w:val="clear" w:color="auto" w:fill="auto"/>
          </w:tcPr>
          <w:p w14:paraId="1D076FEC" w14:textId="77777777" w:rsidR="00F40840" w:rsidRPr="00A002BF" w:rsidRDefault="00F40840" w:rsidP="006A40FD">
            <w:pPr>
              <w:pStyle w:val="Figura"/>
              <w:rPr>
                <w:lang w:val="pt-BR"/>
              </w:rPr>
            </w:pPr>
            <w:r w:rsidRPr="00A002BF">
              <w:rPr>
                <w:lang w:val="pt-BR"/>
              </w:rPr>
              <w:t>3</w:t>
            </w:r>
          </w:p>
        </w:tc>
        <w:tc>
          <w:tcPr>
            <w:tcW w:w="3375" w:type="dxa"/>
            <w:shd w:val="clear" w:color="auto" w:fill="auto"/>
          </w:tcPr>
          <w:p w14:paraId="415D75AB" w14:textId="77777777" w:rsidR="00F40840" w:rsidRPr="00A002BF" w:rsidRDefault="00F40840" w:rsidP="006A40FD">
            <w:pPr>
              <w:pStyle w:val="Figura"/>
              <w:rPr>
                <w:lang w:val="pt-BR"/>
              </w:rPr>
            </w:pPr>
            <w:r w:rsidRPr="00A002BF">
              <w:rPr>
                <w:lang w:val="pt-BR"/>
              </w:rPr>
              <w:t>23</w:t>
            </w:r>
          </w:p>
        </w:tc>
        <w:tc>
          <w:tcPr>
            <w:tcW w:w="3150" w:type="dxa"/>
            <w:shd w:val="clear" w:color="auto" w:fill="auto"/>
          </w:tcPr>
          <w:p w14:paraId="3977FF28" w14:textId="77777777" w:rsidR="00F40840" w:rsidRPr="00A002BF" w:rsidRDefault="00F40840" w:rsidP="006A40FD">
            <w:pPr>
              <w:pStyle w:val="Figura"/>
              <w:rPr>
                <w:lang w:val="pt-BR"/>
              </w:rPr>
            </w:pPr>
            <w:r w:rsidRPr="00A002BF">
              <w:rPr>
                <w:lang w:val="pt-BR"/>
              </w:rPr>
              <w:t>42,59%</w:t>
            </w:r>
          </w:p>
        </w:tc>
      </w:tr>
      <w:tr w:rsidR="00F40840" w:rsidRPr="003D5BA4" w14:paraId="0D4E9583" w14:textId="77777777" w:rsidTr="006A40FD">
        <w:trPr>
          <w:trHeight w:val="280"/>
        </w:trPr>
        <w:tc>
          <w:tcPr>
            <w:tcW w:w="2175" w:type="dxa"/>
            <w:tcBorders>
              <w:top w:val="single" w:sz="4" w:space="0" w:color="7F7F7F"/>
              <w:bottom w:val="single" w:sz="4" w:space="0" w:color="7F7F7F"/>
            </w:tcBorders>
            <w:shd w:val="clear" w:color="auto" w:fill="auto"/>
          </w:tcPr>
          <w:p w14:paraId="34415FE7" w14:textId="77777777" w:rsidR="00F40840" w:rsidRPr="00A002BF" w:rsidRDefault="00F40840" w:rsidP="006A40FD">
            <w:pPr>
              <w:pStyle w:val="Figura"/>
              <w:rPr>
                <w:lang w:val="pt-BR"/>
              </w:rPr>
            </w:pPr>
            <w:r w:rsidRPr="00A002BF">
              <w:rPr>
                <w:lang w:val="pt-BR"/>
              </w:rPr>
              <w:t>4</w:t>
            </w:r>
          </w:p>
        </w:tc>
        <w:tc>
          <w:tcPr>
            <w:tcW w:w="3375" w:type="dxa"/>
            <w:tcBorders>
              <w:top w:val="single" w:sz="4" w:space="0" w:color="7F7F7F"/>
              <w:bottom w:val="single" w:sz="4" w:space="0" w:color="7F7F7F"/>
            </w:tcBorders>
            <w:shd w:val="clear" w:color="auto" w:fill="auto"/>
          </w:tcPr>
          <w:p w14:paraId="4B08DDC2" w14:textId="77777777" w:rsidR="00F40840" w:rsidRPr="00A002BF" w:rsidRDefault="00F40840" w:rsidP="006A40FD">
            <w:pPr>
              <w:pStyle w:val="Figura"/>
              <w:rPr>
                <w:lang w:val="pt-BR"/>
              </w:rPr>
            </w:pPr>
            <w:r w:rsidRPr="00A002BF">
              <w:rPr>
                <w:lang w:val="pt-BR"/>
              </w:rPr>
              <w:t>3</w:t>
            </w:r>
          </w:p>
        </w:tc>
        <w:tc>
          <w:tcPr>
            <w:tcW w:w="3150" w:type="dxa"/>
            <w:tcBorders>
              <w:top w:val="single" w:sz="4" w:space="0" w:color="7F7F7F"/>
              <w:bottom w:val="single" w:sz="4" w:space="0" w:color="7F7F7F"/>
            </w:tcBorders>
            <w:shd w:val="clear" w:color="auto" w:fill="auto"/>
          </w:tcPr>
          <w:p w14:paraId="2E304833" w14:textId="77777777" w:rsidR="00F40840" w:rsidRPr="00A002BF" w:rsidRDefault="00F40840" w:rsidP="006A40FD">
            <w:pPr>
              <w:pStyle w:val="Figura"/>
              <w:rPr>
                <w:lang w:val="pt-BR"/>
              </w:rPr>
            </w:pPr>
            <w:r w:rsidRPr="00A002BF">
              <w:rPr>
                <w:lang w:val="pt-BR"/>
              </w:rPr>
              <w:t>5,55%</w:t>
            </w:r>
          </w:p>
        </w:tc>
      </w:tr>
    </w:tbl>
    <w:p w14:paraId="1ACA72EC" w14:textId="77777777" w:rsidR="00270478" w:rsidRDefault="00270478" w:rsidP="00270478">
      <w:pPr>
        <w:pStyle w:val="Figura"/>
      </w:pPr>
      <w:r w:rsidRPr="00D95FB8">
        <w:t>Fonte: Dados primários (2016)</w:t>
      </w:r>
      <w:r w:rsidR="003F4651">
        <w:t>.</w:t>
      </w:r>
    </w:p>
    <w:p w14:paraId="63A78147" w14:textId="77777777" w:rsidR="00F40840" w:rsidRPr="00F40840" w:rsidRDefault="00F40840" w:rsidP="00D95FB8">
      <w:pPr>
        <w:rPr>
          <w:sz w:val="20"/>
          <w:lang w:val="pt-BR"/>
        </w:rPr>
      </w:pPr>
    </w:p>
    <w:p w14:paraId="2C176DD1" w14:textId="77777777" w:rsidR="00DD5E11" w:rsidRPr="008152D8" w:rsidRDefault="00DD5E11" w:rsidP="00DD5E11">
      <w:pPr>
        <w:rPr>
          <w:lang w:val="pt-BR"/>
        </w:rPr>
      </w:pPr>
      <w:r w:rsidRPr="008152D8">
        <w:rPr>
          <w:lang w:val="pt-BR"/>
        </w:rPr>
        <w:t>Na Figura 1 é apresentada a quantidade de artigos publicados ao longo do período analisado. É possível perceber que as publicações envolvendo os dois temas aqui estudados e indexados na WoS são recentes e só começaram a aparecer no início dos anos 2000, tendo o pico de publicações no ano de 2012</w:t>
      </w:r>
      <w:r w:rsidR="003F4651">
        <w:rPr>
          <w:lang w:val="pt-BR"/>
        </w:rPr>
        <w:t>,</w:t>
      </w:r>
      <w:r w:rsidRPr="008152D8">
        <w:rPr>
          <w:lang w:val="pt-BR"/>
        </w:rPr>
        <w:t xml:space="preserve"> com 10 trabalhos. Pode-se inferir que uma das razões pelas recentes publicações deve-se ao fato de o </w:t>
      </w:r>
      <w:r w:rsidRPr="003F4651">
        <w:rPr>
          <w:i/>
          <w:lang w:val="pt-BR"/>
        </w:rPr>
        <w:t>e-gov</w:t>
      </w:r>
      <w:r w:rsidRPr="008152D8">
        <w:rPr>
          <w:lang w:val="pt-BR"/>
        </w:rPr>
        <w:t xml:space="preserve"> estar dire</w:t>
      </w:r>
      <w:r w:rsidR="003F4651">
        <w:rPr>
          <w:lang w:val="pt-BR"/>
        </w:rPr>
        <w:t xml:space="preserve">tamente relacionado com uso da </w:t>
      </w:r>
      <w:r w:rsidR="003F4651" w:rsidRPr="003F4651">
        <w:rPr>
          <w:i/>
          <w:lang w:val="pt-BR"/>
        </w:rPr>
        <w:t>I</w:t>
      </w:r>
      <w:r w:rsidRPr="003F4651">
        <w:rPr>
          <w:i/>
          <w:lang w:val="pt-BR"/>
        </w:rPr>
        <w:t>nternet</w:t>
      </w:r>
      <w:r w:rsidRPr="008152D8">
        <w:rPr>
          <w:lang w:val="pt-BR"/>
        </w:rPr>
        <w:t>.</w:t>
      </w:r>
    </w:p>
    <w:p w14:paraId="19DCA96B" w14:textId="77777777" w:rsidR="00DD5E11" w:rsidRDefault="00DD5E11" w:rsidP="00DD5E11">
      <w:pPr>
        <w:rPr>
          <w:lang w:val="pt-BR"/>
        </w:rPr>
      </w:pPr>
      <w:r w:rsidRPr="008152D8">
        <w:rPr>
          <w:lang w:val="pt-BR"/>
        </w:rPr>
        <w:t>Assim, o primeiro trabalho a relacionar os dois temas aqui pesquisados foi “</w:t>
      </w:r>
      <w:r w:rsidRPr="00CC6BEC">
        <w:rPr>
          <w:i/>
          <w:lang w:val="pt-BR"/>
        </w:rPr>
        <w:t>The contested terrain of Canadian public administration in Canada's third century</w:t>
      </w:r>
      <w:r w:rsidRPr="008152D8">
        <w:rPr>
          <w:lang w:val="pt-BR"/>
        </w:rPr>
        <w:t>”, de Allan Tupper, publicado no “</w:t>
      </w:r>
      <w:r w:rsidRPr="00CC6BEC">
        <w:rPr>
          <w:i/>
          <w:lang w:val="pt-BR"/>
        </w:rPr>
        <w:t>Journal of Canadian Studies-Revue d Etudes Canadiennes</w:t>
      </w:r>
      <w:r w:rsidRPr="008152D8">
        <w:rPr>
          <w:lang w:val="pt-BR"/>
        </w:rPr>
        <w:t>”, no ano de 2000. Trata-se de um ensaio que teve o intuito de analisar como os conceitos da “nova administração pública”, dos anos 80 e 90, impactaram nos serviços públicos canadenses. No entanto, observa-se que apesar desse estudo ser um dos pioneiros na temática em análise, ele pouco</w:t>
      </w:r>
      <w:r w:rsidR="003F4651">
        <w:rPr>
          <w:lang w:val="pt-BR"/>
        </w:rPr>
        <w:t xml:space="preserve"> foi citado nos trabalhos que o</w:t>
      </w:r>
      <w:r w:rsidRPr="008152D8">
        <w:rPr>
          <w:lang w:val="pt-BR"/>
        </w:rPr>
        <w:t xml:space="preserve"> sucederam.</w:t>
      </w:r>
    </w:p>
    <w:p w14:paraId="415C3414" w14:textId="77777777" w:rsidR="008A68F1" w:rsidRDefault="008A68F1" w:rsidP="008152D8">
      <w:pPr>
        <w:rPr>
          <w:lang w:val="pt-BR"/>
        </w:rPr>
      </w:pPr>
    </w:p>
    <w:p w14:paraId="0946C4AD" w14:textId="77777777" w:rsidR="00270478" w:rsidRPr="00270478" w:rsidRDefault="00270478" w:rsidP="00270478">
      <w:pPr>
        <w:pStyle w:val="Figura"/>
      </w:pPr>
      <w:r w:rsidRPr="00270478">
        <w:lastRenderedPageBreak/>
        <w:t>FIGURA 1 - Distribuição das publicações sobre</w:t>
      </w:r>
      <w:r>
        <w:t>:</w:t>
      </w:r>
      <w:r w:rsidRPr="00270478">
        <w:t xml:space="preserve"> </w:t>
      </w:r>
      <w:r w:rsidRPr="00270478">
        <w:rPr>
          <w:i/>
        </w:rPr>
        <w:t>accountability</w:t>
      </w:r>
      <w:r w:rsidRPr="00270478">
        <w:t xml:space="preserve"> e </w:t>
      </w:r>
      <w:r w:rsidRPr="00270478">
        <w:rPr>
          <w:i/>
        </w:rPr>
        <w:t>e-government</w:t>
      </w:r>
      <w:r w:rsidRPr="00270478">
        <w:t xml:space="preserve">. </w:t>
      </w:r>
    </w:p>
    <w:p w14:paraId="7AF3D96A" w14:textId="77777777" w:rsidR="00270478" w:rsidRPr="003D5BA4" w:rsidRDefault="00E90462" w:rsidP="00270478">
      <w:pPr>
        <w:spacing w:after="120" w:line="240" w:lineRule="auto"/>
        <w:rPr>
          <w:rFonts w:ascii="Times New Roman" w:hAnsi="Times New Roman"/>
          <w:noProof/>
          <w:szCs w:val="24"/>
        </w:rPr>
      </w:pPr>
      <w:r>
        <w:rPr>
          <w:noProof/>
          <w:lang w:val="pt-BR" w:eastAsia="pt-BR"/>
        </w:rPr>
        <w:drawing>
          <wp:inline distT="0" distB="0" distL="0" distR="0" wp14:anchorId="3FCFB557" wp14:editId="1E6C92D7">
            <wp:extent cx="5443855" cy="2475865"/>
            <wp:effectExtent l="0" t="0" r="23495" b="1968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E8BD07" w14:textId="77777777" w:rsidR="00270478" w:rsidRDefault="00270478" w:rsidP="00270478">
      <w:pPr>
        <w:pStyle w:val="Figura"/>
      </w:pPr>
      <w:r w:rsidRPr="00D95FB8">
        <w:t>Fonte: Dados primários (2016)</w:t>
      </w:r>
      <w:r w:rsidR="003F4651">
        <w:t>.</w:t>
      </w:r>
    </w:p>
    <w:p w14:paraId="36A8A9C2" w14:textId="77777777" w:rsidR="00CC6BEC" w:rsidRPr="008B4918" w:rsidRDefault="00CC6BEC" w:rsidP="00CC6BEC">
      <w:pPr>
        <w:pStyle w:val="Figura"/>
        <w:rPr>
          <w:lang w:val="pt-BR"/>
        </w:rPr>
      </w:pPr>
    </w:p>
    <w:p w14:paraId="7F8546D2" w14:textId="77777777" w:rsidR="009C6FE9" w:rsidRPr="00F44489" w:rsidRDefault="009C6FE9" w:rsidP="009C6FE9">
      <w:pPr>
        <w:rPr>
          <w:lang w:val="pt-BR"/>
        </w:rPr>
      </w:pPr>
      <w:r w:rsidRPr="00F44489">
        <w:rPr>
          <w:lang w:val="pt-BR"/>
        </w:rPr>
        <w:t>A Tabela 3 lista a quantidade de artigos por revista (</w:t>
      </w:r>
      <w:r w:rsidRPr="00717F5D">
        <w:rPr>
          <w:i/>
          <w:lang w:val="pt-BR"/>
        </w:rPr>
        <w:t>journal</w:t>
      </w:r>
      <w:r w:rsidRPr="00F44489">
        <w:rPr>
          <w:lang w:val="pt-BR"/>
        </w:rPr>
        <w:t>), sendo apontadas as oitos mais relevantes</w:t>
      </w:r>
      <w:r w:rsidR="003F4651">
        <w:rPr>
          <w:lang w:val="pt-BR"/>
        </w:rPr>
        <w:t>,</w:t>
      </w:r>
      <w:r w:rsidRPr="00F44489">
        <w:rPr>
          <w:lang w:val="pt-BR"/>
        </w:rPr>
        <w:t xml:space="preserve"> considerada a quantidade de publicação por revista. Esta tabela também demonstra a quantidade de citações na base </w:t>
      </w:r>
      <w:r w:rsidRPr="003F4651">
        <w:rPr>
          <w:i/>
          <w:lang w:val="pt-BR"/>
        </w:rPr>
        <w:t>WoS</w:t>
      </w:r>
      <w:r w:rsidRPr="00F44489">
        <w:rPr>
          <w:lang w:val="pt-BR"/>
        </w:rPr>
        <w:t xml:space="preserve"> de cada grupo de artigo por </w:t>
      </w:r>
      <w:r w:rsidRPr="00717F5D">
        <w:rPr>
          <w:i/>
          <w:lang w:val="pt-BR"/>
        </w:rPr>
        <w:t>journal</w:t>
      </w:r>
      <w:r w:rsidRPr="00F44489">
        <w:rPr>
          <w:lang w:val="pt-BR"/>
        </w:rPr>
        <w:t xml:space="preserve"> até fevereiro de 2015. </w:t>
      </w:r>
    </w:p>
    <w:p w14:paraId="36FAF434" w14:textId="77777777" w:rsidR="00CC6BEC" w:rsidRPr="00F44489" w:rsidRDefault="009C6FE9" w:rsidP="009C6FE9">
      <w:pPr>
        <w:rPr>
          <w:lang w:val="pt-BR"/>
        </w:rPr>
      </w:pPr>
      <w:r w:rsidRPr="00F44489">
        <w:rPr>
          <w:lang w:val="pt-BR"/>
        </w:rPr>
        <w:t xml:space="preserve">As revistas indexadas com maior relevância, considerando a quantidade de citações, foram: </w:t>
      </w:r>
      <w:r w:rsidRPr="00974B26">
        <w:rPr>
          <w:i/>
          <w:lang w:val="pt-BR"/>
        </w:rPr>
        <w:t>Government Information Quarterly</w:t>
      </w:r>
      <w:r w:rsidRPr="00F44489">
        <w:rPr>
          <w:lang w:val="pt-BR"/>
        </w:rPr>
        <w:t xml:space="preserve">, com oito publicações; e </w:t>
      </w:r>
      <w:r w:rsidRPr="00974B26">
        <w:rPr>
          <w:i/>
          <w:lang w:val="pt-BR"/>
        </w:rPr>
        <w:t>American Review Of Public Administration</w:t>
      </w:r>
      <w:r w:rsidRPr="00F44489">
        <w:rPr>
          <w:lang w:val="pt-BR"/>
        </w:rPr>
        <w:t xml:space="preserve"> e </w:t>
      </w:r>
      <w:r w:rsidRPr="00974B26">
        <w:rPr>
          <w:i/>
          <w:lang w:val="pt-BR"/>
        </w:rPr>
        <w:t>Transylvanian Review Of Administrative Sciences</w:t>
      </w:r>
      <w:r w:rsidRPr="00F44489">
        <w:rPr>
          <w:lang w:val="pt-BR"/>
        </w:rPr>
        <w:t xml:space="preserve">, com 4 publicações </w:t>
      </w:r>
      <w:r w:rsidR="006F7C7A" w:rsidRPr="00F44489">
        <w:rPr>
          <w:lang w:val="pt-BR"/>
        </w:rPr>
        <w:t>respectivamente.</w:t>
      </w:r>
    </w:p>
    <w:p w14:paraId="547749ED" w14:textId="77777777" w:rsidR="00CC6BEC" w:rsidRDefault="008E1E93" w:rsidP="00CC6BEC">
      <w:pPr>
        <w:pStyle w:val="Figura"/>
      </w:pPr>
      <w:r w:rsidRPr="008E1E93">
        <w:t xml:space="preserve">TABELA 3 – Periódicos com publicações sobre </w:t>
      </w:r>
      <w:r w:rsidRPr="003F4651">
        <w:rPr>
          <w:i/>
        </w:rPr>
        <w:t>accountability</w:t>
      </w:r>
      <w:r w:rsidRPr="008E1E93">
        <w:t xml:space="preserve"> e </w:t>
      </w:r>
      <w:r w:rsidRPr="003F4651">
        <w:rPr>
          <w:i/>
        </w:rPr>
        <w:t>e-government</w:t>
      </w:r>
    </w:p>
    <w:tbl>
      <w:tblPr>
        <w:tblW w:w="0" w:type="auto"/>
        <w:tblBorders>
          <w:top w:val="single" w:sz="4" w:space="0" w:color="auto"/>
          <w:bottom w:val="single" w:sz="2" w:space="0" w:color="666666"/>
          <w:insideH w:val="single" w:sz="4" w:space="0" w:color="auto"/>
          <w:insideV w:val="single" w:sz="4" w:space="0" w:color="auto"/>
        </w:tblBorders>
        <w:tblLook w:val="04A0" w:firstRow="1" w:lastRow="0" w:firstColumn="1" w:lastColumn="0" w:noHBand="0" w:noVBand="1"/>
      </w:tblPr>
      <w:tblGrid>
        <w:gridCol w:w="621"/>
        <w:gridCol w:w="4151"/>
        <w:gridCol w:w="2139"/>
        <w:gridCol w:w="941"/>
      </w:tblGrid>
      <w:tr w:rsidR="00FC1B1B" w:rsidRPr="003D5BA4" w14:paraId="07F83686" w14:textId="77777777" w:rsidTr="006A40FD">
        <w:tc>
          <w:tcPr>
            <w:tcW w:w="0" w:type="auto"/>
            <w:tcBorders>
              <w:top w:val="single" w:sz="4" w:space="0" w:color="auto"/>
              <w:bottom w:val="single" w:sz="12" w:space="0" w:color="666666"/>
              <w:right w:val="single" w:sz="4" w:space="0" w:color="auto"/>
            </w:tcBorders>
            <w:shd w:val="clear" w:color="auto" w:fill="auto"/>
          </w:tcPr>
          <w:p w14:paraId="7F5BFD88" w14:textId="77777777" w:rsidR="008E1E93" w:rsidRPr="00A002BF" w:rsidRDefault="008E1E93" w:rsidP="006A40FD">
            <w:pPr>
              <w:pStyle w:val="Figura"/>
              <w:rPr>
                <w:b/>
                <w:bCs/>
                <w:lang w:val="pt-BR"/>
              </w:rPr>
            </w:pPr>
            <w:r w:rsidRPr="00A002BF">
              <w:rPr>
                <w:b/>
                <w:bCs/>
                <w:lang w:val="pt-BR"/>
              </w:rPr>
              <w:t>Item</w:t>
            </w:r>
          </w:p>
        </w:tc>
        <w:tc>
          <w:tcPr>
            <w:tcW w:w="0" w:type="auto"/>
            <w:tcBorders>
              <w:top w:val="single" w:sz="4" w:space="0" w:color="auto"/>
              <w:left w:val="single" w:sz="4" w:space="0" w:color="auto"/>
              <w:bottom w:val="single" w:sz="12" w:space="0" w:color="666666"/>
              <w:right w:val="single" w:sz="4" w:space="0" w:color="auto"/>
            </w:tcBorders>
            <w:shd w:val="clear" w:color="auto" w:fill="auto"/>
          </w:tcPr>
          <w:p w14:paraId="071A54F4" w14:textId="77777777" w:rsidR="008E1E93" w:rsidRPr="00A002BF" w:rsidRDefault="008E1E93" w:rsidP="006A40FD">
            <w:pPr>
              <w:pStyle w:val="Figura"/>
              <w:rPr>
                <w:b/>
                <w:bCs/>
                <w:lang w:val="pt-BR"/>
              </w:rPr>
            </w:pPr>
            <w:r w:rsidRPr="00A002BF">
              <w:rPr>
                <w:b/>
                <w:bCs/>
                <w:lang w:val="pt-BR"/>
              </w:rPr>
              <w:t>Periódicos</w:t>
            </w:r>
          </w:p>
        </w:tc>
        <w:tc>
          <w:tcPr>
            <w:tcW w:w="0" w:type="auto"/>
            <w:tcBorders>
              <w:top w:val="single" w:sz="4" w:space="0" w:color="auto"/>
              <w:left w:val="single" w:sz="4" w:space="0" w:color="auto"/>
              <w:bottom w:val="single" w:sz="12" w:space="0" w:color="666666"/>
              <w:right w:val="single" w:sz="4" w:space="0" w:color="auto"/>
            </w:tcBorders>
            <w:shd w:val="clear" w:color="auto" w:fill="auto"/>
          </w:tcPr>
          <w:p w14:paraId="1839C293" w14:textId="77777777" w:rsidR="008E1E93" w:rsidRPr="00A002BF" w:rsidRDefault="008E1E93" w:rsidP="006A40FD">
            <w:pPr>
              <w:pStyle w:val="Figura"/>
              <w:rPr>
                <w:b/>
                <w:bCs/>
                <w:lang w:val="pt-BR"/>
              </w:rPr>
            </w:pPr>
            <w:r w:rsidRPr="00A002BF">
              <w:rPr>
                <w:b/>
                <w:bCs/>
                <w:lang w:val="pt-BR"/>
              </w:rPr>
              <w:t>Quantidade de Artigos</w:t>
            </w:r>
          </w:p>
        </w:tc>
        <w:tc>
          <w:tcPr>
            <w:tcW w:w="0" w:type="auto"/>
            <w:tcBorders>
              <w:top w:val="single" w:sz="4" w:space="0" w:color="auto"/>
              <w:left w:val="single" w:sz="4" w:space="0" w:color="auto"/>
              <w:bottom w:val="single" w:sz="12" w:space="0" w:color="666666"/>
            </w:tcBorders>
            <w:shd w:val="clear" w:color="auto" w:fill="auto"/>
          </w:tcPr>
          <w:p w14:paraId="7AEA4223" w14:textId="77777777" w:rsidR="008E1E93" w:rsidRPr="00A002BF" w:rsidRDefault="008E1E93" w:rsidP="006A40FD">
            <w:pPr>
              <w:pStyle w:val="Figura"/>
              <w:rPr>
                <w:b/>
                <w:bCs/>
                <w:lang w:val="pt-BR"/>
              </w:rPr>
            </w:pPr>
            <w:r w:rsidRPr="00A002BF">
              <w:rPr>
                <w:b/>
                <w:bCs/>
                <w:lang w:val="pt-BR"/>
              </w:rPr>
              <w:t>Citações</w:t>
            </w:r>
          </w:p>
        </w:tc>
      </w:tr>
      <w:tr w:rsidR="008E1E93" w:rsidRPr="003D5BA4" w14:paraId="5C87B4ED" w14:textId="77777777" w:rsidTr="006A40FD">
        <w:tc>
          <w:tcPr>
            <w:tcW w:w="0" w:type="auto"/>
            <w:shd w:val="clear" w:color="auto" w:fill="auto"/>
          </w:tcPr>
          <w:p w14:paraId="58506541" w14:textId="77777777" w:rsidR="008E1E93" w:rsidRPr="00A002BF" w:rsidRDefault="008E1E93" w:rsidP="006A40FD">
            <w:pPr>
              <w:pStyle w:val="Figura"/>
              <w:rPr>
                <w:b/>
                <w:bCs/>
                <w:lang w:val="pt-BR"/>
              </w:rPr>
            </w:pPr>
            <w:r w:rsidRPr="00A002BF">
              <w:rPr>
                <w:b/>
                <w:bCs/>
                <w:lang w:val="pt-BR"/>
              </w:rPr>
              <w:t>1</w:t>
            </w:r>
          </w:p>
        </w:tc>
        <w:tc>
          <w:tcPr>
            <w:tcW w:w="0" w:type="auto"/>
            <w:shd w:val="clear" w:color="auto" w:fill="auto"/>
          </w:tcPr>
          <w:p w14:paraId="1F495FC2" w14:textId="77777777" w:rsidR="008E1E93" w:rsidRPr="00A002BF" w:rsidRDefault="00FC1B1B" w:rsidP="006A40FD">
            <w:pPr>
              <w:pStyle w:val="Figura"/>
              <w:rPr>
                <w:lang w:val="pt-BR"/>
              </w:rPr>
            </w:pPr>
            <w:r w:rsidRPr="00A002BF">
              <w:rPr>
                <w:lang w:val="pt-BR"/>
              </w:rPr>
              <w:t>Government Information Quarterly</w:t>
            </w:r>
          </w:p>
        </w:tc>
        <w:tc>
          <w:tcPr>
            <w:tcW w:w="0" w:type="auto"/>
            <w:shd w:val="clear" w:color="auto" w:fill="auto"/>
          </w:tcPr>
          <w:p w14:paraId="5CEB5397" w14:textId="77777777" w:rsidR="008E1E93" w:rsidRPr="00A002BF" w:rsidRDefault="008E1E93" w:rsidP="006A40FD">
            <w:pPr>
              <w:pStyle w:val="Figura"/>
              <w:rPr>
                <w:lang w:val="pt-BR"/>
              </w:rPr>
            </w:pPr>
            <w:r w:rsidRPr="00A002BF">
              <w:rPr>
                <w:lang w:val="pt-BR"/>
              </w:rPr>
              <w:t>9</w:t>
            </w:r>
          </w:p>
        </w:tc>
        <w:tc>
          <w:tcPr>
            <w:tcW w:w="0" w:type="auto"/>
            <w:shd w:val="clear" w:color="auto" w:fill="auto"/>
          </w:tcPr>
          <w:p w14:paraId="4AF2B7F3" w14:textId="77777777" w:rsidR="008E1E93" w:rsidRPr="00A002BF" w:rsidRDefault="008E1E93" w:rsidP="006A40FD">
            <w:pPr>
              <w:pStyle w:val="Figura"/>
              <w:rPr>
                <w:lang w:val="pt-BR"/>
              </w:rPr>
            </w:pPr>
            <w:r w:rsidRPr="00A002BF">
              <w:rPr>
                <w:lang w:val="pt-BR"/>
              </w:rPr>
              <w:t>128</w:t>
            </w:r>
          </w:p>
        </w:tc>
      </w:tr>
      <w:tr w:rsidR="008E1E93" w:rsidRPr="003D5BA4" w14:paraId="45726081" w14:textId="77777777" w:rsidTr="006A40FD">
        <w:tc>
          <w:tcPr>
            <w:tcW w:w="0" w:type="auto"/>
            <w:shd w:val="clear" w:color="auto" w:fill="auto"/>
          </w:tcPr>
          <w:p w14:paraId="5D34C528" w14:textId="77777777" w:rsidR="008E1E93" w:rsidRPr="00A002BF" w:rsidRDefault="008E1E93" w:rsidP="006A40FD">
            <w:pPr>
              <w:pStyle w:val="Figura"/>
              <w:rPr>
                <w:b/>
                <w:bCs/>
                <w:lang w:val="pt-BR"/>
              </w:rPr>
            </w:pPr>
            <w:r w:rsidRPr="00A002BF">
              <w:rPr>
                <w:b/>
                <w:bCs/>
                <w:lang w:val="pt-BR"/>
              </w:rPr>
              <w:t>2</w:t>
            </w:r>
          </w:p>
        </w:tc>
        <w:tc>
          <w:tcPr>
            <w:tcW w:w="0" w:type="auto"/>
            <w:shd w:val="clear" w:color="auto" w:fill="auto"/>
          </w:tcPr>
          <w:p w14:paraId="4C7C804C" w14:textId="77777777" w:rsidR="008E1E93" w:rsidRPr="004D465E" w:rsidRDefault="00FC1B1B" w:rsidP="006A40FD">
            <w:pPr>
              <w:pStyle w:val="Figura"/>
              <w:rPr>
                <w:lang w:val="en-US"/>
              </w:rPr>
            </w:pPr>
            <w:r w:rsidRPr="004D465E">
              <w:rPr>
                <w:lang w:val="en-US"/>
              </w:rPr>
              <w:t>American Review Of Public Administration</w:t>
            </w:r>
          </w:p>
        </w:tc>
        <w:tc>
          <w:tcPr>
            <w:tcW w:w="0" w:type="auto"/>
            <w:shd w:val="clear" w:color="auto" w:fill="auto"/>
          </w:tcPr>
          <w:p w14:paraId="5F52CB9C" w14:textId="77777777" w:rsidR="008E1E93" w:rsidRPr="00A002BF" w:rsidRDefault="008E1E93" w:rsidP="006A40FD">
            <w:pPr>
              <w:pStyle w:val="Figura"/>
              <w:rPr>
                <w:lang w:val="pt-BR"/>
              </w:rPr>
            </w:pPr>
            <w:r w:rsidRPr="00A002BF">
              <w:rPr>
                <w:lang w:val="pt-BR"/>
              </w:rPr>
              <w:t>4</w:t>
            </w:r>
          </w:p>
        </w:tc>
        <w:tc>
          <w:tcPr>
            <w:tcW w:w="0" w:type="auto"/>
            <w:shd w:val="clear" w:color="auto" w:fill="auto"/>
          </w:tcPr>
          <w:p w14:paraId="0659FE03" w14:textId="77777777" w:rsidR="008E1E93" w:rsidRPr="00A002BF" w:rsidRDefault="008E1E93" w:rsidP="006A40FD">
            <w:pPr>
              <w:pStyle w:val="Figura"/>
              <w:rPr>
                <w:lang w:val="pt-BR"/>
              </w:rPr>
            </w:pPr>
            <w:r w:rsidRPr="00A002BF">
              <w:rPr>
                <w:lang w:val="pt-BR"/>
              </w:rPr>
              <w:t>39</w:t>
            </w:r>
          </w:p>
        </w:tc>
      </w:tr>
      <w:tr w:rsidR="008E1E93" w:rsidRPr="003D5BA4" w14:paraId="4342DF4E" w14:textId="77777777" w:rsidTr="006A40FD">
        <w:tc>
          <w:tcPr>
            <w:tcW w:w="0" w:type="auto"/>
            <w:shd w:val="clear" w:color="auto" w:fill="auto"/>
          </w:tcPr>
          <w:p w14:paraId="4FECFD2B" w14:textId="77777777" w:rsidR="008E1E93" w:rsidRPr="00A002BF" w:rsidRDefault="008E1E93" w:rsidP="006A40FD">
            <w:pPr>
              <w:pStyle w:val="Figura"/>
              <w:rPr>
                <w:b/>
                <w:bCs/>
                <w:lang w:val="pt-BR"/>
              </w:rPr>
            </w:pPr>
            <w:r w:rsidRPr="00A002BF">
              <w:rPr>
                <w:b/>
                <w:bCs/>
                <w:lang w:val="pt-BR"/>
              </w:rPr>
              <w:t>3</w:t>
            </w:r>
          </w:p>
        </w:tc>
        <w:tc>
          <w:tcPr>
            <w:tcW w:w="0" w:type="auto"/>
            <w:shd w:val="clear" w:color="auto" w:fill="auto"/>
          </w:tcPr>
          <w:p w14:paraId="51B93F53" w14:textId="77777777" w:rsidR="008E1E93" w:rsidRPr="004D465E" w:rsidRDefault="00FC1B1B" w:rsidP="006A40FD">
            <w:pPr>
              <w:pStyle w:val="Figura"/>
              <w:rPr>
                <w:lang w:val="en-US"/>
              </w:rPr>
            </w:pPr>
            <w:r w:rsidRPr="004D465E">
              <w:rPr>
                <w:lang w:val="en-US"/>
              </w:rPr>
              <w:t>Transylvanian Review Of Administrative Sciences</w:t>
            </w:r>
          </w:p>
        </w:tc>
        <w:tc>
          <w:tcPr>
            <w:tcW w:w="0" w:type="auto"/>
            <w:shd w:val="clear" w:color="auto" w:fill="auto"/>
          </w:tcPr>
          <w:p w14:paraId="4ABF31C9" w14:textId="77777777" w:rsidR="008E1E93" w:rsidRPr="00A002BF" w:rsidRDefault="008E1E93" w:rsidP="006A40FD">
            <w:pPr>
              <w:pStyle w:val="Figura"/>
              <w:rPr>
                <w:lang w:val="pt-BR"/>
              </w:rPr>
            </w:pPr>
            <w:r w:rsidRPr="00A002BF">
              <w:rPr>
                <w:lang w:val="pt-BR"/>
              </w:rPr>
              <w:t>4</w:t>
            </w:r>
          </w:p>
        </w:tc>
        <w:tc>
          <w:tcPr>
            <w:tcW w:w="0" w:type="auto"/>
            <w:shd w:val="clear" w:color="auto" w:fill="auto"/>
          </w:tcPr>
          <w:p w14:paraId="23E5D5AC" w14:textId="77777777" w:rsidR="008E1E93" w:rsidRPr="00A002BF" w:rsidRDefault="008E1E93" w:rsidP="006A40FD">
            <w:pPr>
              <w:pStyle w:val="Figura"/>
              <w:rPr>
                <w:lang w:val="pt-BR"/>
              </w:rPr>
            </w:pPr>
            <w:r w:rsidRPr="00A002BF">
              <w:rPr>
                <w:lang w:val="pt-BR"/>
              </w:rPr>
              <w:t>0</w:t>
            </w:r>
          </w:p>
        </w:tc>
      </w:tr>
      <w:tr w:rsidR="008E1E93" w:rsidRPr="003D5BA4" w14:paraId="59B2E536" w14:textId="77777777" w:rsidTr="006A40FD">
        <w:tc>
          <w:tcPr>
            <w:tcW w:w="0" w:type="auto"/>
            <w:shd w:val="clear" w:color="auto" w:fill="auto"/>
          </w:tcPr>
          <w:p w14:paraId="777D9989" w14:textId="77777777" w:rsidR="008E1E93" w:rsidRPr="00A002BF" w:rsidRDefault="008E1E93" w:rsidP="006A40FD">
            <w:pPr>
              <w:pStyle w:val="Figura"/>
              <w:rPr>
                <w:b/>
                <w:bCs/>
                <w:lang w:val="pt-BR"/>
              </w:rPr>
            </w:pPr>
            <w:r w:rsidRPr="00A002BF">
              <w:rPr>
                <w:b/>
                <w:bCs/>
                <w:lang w:val="pt-BR"/>
              </w:rPr>
              <w:t>4</w:t>
            </w:r>
          </w:p>
        </w:tc>
        <w:tc>
          <w:tcPr>
            <w:tcW w:w="0" w:type="auto"/>
            <w:shd w:val="clear" w:color="auto" w:fill="auto"/>
          </w:tcPr>
          <w:p w14:paraId="287813AF" w14:textId="77777777" w:rsidR="008E1E93" w:rsidRPr="00A002BF" w:rsidRDefault="00FC1B1B" w:rsidP="006A40FD">
            <w:pPr>
              <w:pStyle w:val="Figura"/>
              <w:rPr>
                <w:lang w:val="pt-BR"/>
              </w:rPr>
            </w:pPr>
            <w:r w:rsidRPr="00A002BF">
              <w:rPr>
                <w:lang w:val="pt-BR"/>
              </w:rPr>
              <w:t>Public Performance &amp; Management Review</w:t>
            </w:r>
          </w:p>
        </w:tc>
        <w:tc>
          <w:tcPr>
            <w:tcW w:w="0" w:type="auto"/>
            <w:shd w:val="clear" w:color="auto" w:fill="auto"/>
          </w:tcPr>
          <w:p w14:paraId="2197DE3E" w14:textId="77777777" w:rsidR="008E1E93" w:rsidRPr="00A002BF" w:rsidRDefault="008E1E93" w:rsidP="006A40FD">
            <w:pPr>
              <w:pStyle w:val="Figura"/>
              <w:rPr>
                <w:lang w:val="pt-BR"/>
              </w:rPr>
            </w:pPr>
            <w:r w:rsidRPr="00A002BF">
              <w:rPr>
                <w:lang w:val="pt-BR"/>
              </w:rPr>
              <w:t>3</w:t>
            </w:r>
          </w:p>
        </w:tc>
        <w:tc>
          <w:tcPr>
            <w:tcW w:w="0" w:type="auto"/>
            <w:shd w:val="clear" w:color="auto" w:fill="auto"/>
          </w:tcPr>
          <w:p w14:paraId="5A35B6CE" w14:textId="77777777" w:rsidR="008E1E93" w:rsidRPr="00A002BF" w:rsidRDefault="008E1E93" w:rsidP="006A40FD">
            <w:pPr>
              <w:pStyle w:val="Figura"/>
              <w:rPr>
                <w:lang w:val="pt-BR"/>
              </w:rPr>
            </w:pPr>
            <w:r w:rsidRPr="00A002BF">
              <w:rPr>
                <w:lang w:val="pt-BR"/>
              </w:rPr>
              <w:t>3</w:t>
            </w:r>
          </w:p>
        </w:tc>
      </w:tr>
      <w:tr w:rsidR="008E1E93" w:rsidRPr="003D5BA4" w14:paraId="71A87303" w14:textId="77777777" w:rsidTr="006A40FD">
        <w:tc>
          <w:tcPr>
            <w:tcW w:w="0" w:type="auto"/>
            <w:shd w:val="clear" w:color="auto" w:fill="auto"/>
          </w:tcPr>
          <w:p w14:paraId="3F10236E" w14:textId="77777777" w:rsidR="008E1E93" w:rsidRPr="00A002BF" w:rsidRDefault="008E1E93" w:rsidP="006A40FD">
            <w:pPr>
              <w:pStyle w:val="Figura"/>
              <w:rPr>
                <w:b/>
                <w:bCs/>
                <w:lang w:val="pt-BR"/>
              </w:rPr>
            </w:pPr>
            <w:r w:rsidRPr="00A002BF">
              <w:rPr>
                <w:b/>
                <w:bCs/>
                <w:lang w:val="pt-BR"/>
              </w:rPr>
              <w:t>5</w:t>
            </w:r>
          </w:p>
        </w:tc>
        <w:tc>
          <w:tcPr>
            <w:tcW w:w="0" w:type="auto"/>
            <w:shd w:val="clear" w:color="auto" w:fill="auto"/>
          </w:tcPr>
          <w:p w14:paraId="692C127E" w14:textId="77777777" w:rsidR="008E1E93" w:rsidRPr="00A002BF" w:rsidRDefault="00FC1B1B" w:rsidP="006A40FD">
            <w:pPr>
              <w:pStyle w:val="Figura"/>
              <w:rPr>
                <w:lang w:val="pt-BR"/>
              </w:rPr>
            </w:pPr>
            <w:r w:rsidRPr="00A002BF">
              <w:rPr>
                <w:lang w:val="pt-BR"/>
              </w:rPr>
              <w:t>Information Development</w:t>
            </w:r>
          </w:p>
        </w:tc>
        <w:tc>
          <w:tcPr>
            <w:tcW w:w="0" w:type="auto"/>
            <w:shd w:val="clear" w:color="auto" w:fill="auto"/>
          </w:tcPr>
          <w:p w14:paraId="5ACE5C50" w14:textId="77777777" w:rsidR="008E1E93" w:rsidRPr="00A002BF" w:rsidRDefault="008E1E93" w:rsidP="006A40FD">
            <w:pPr>
              <w:pStyle w:val="Figura"/>
              <w:rPr>
                <w:lang w:val="pt-BR"/>
              </w:rPr>
            </w:pPr>
            <w:r w:rsidRPr="00A002BF">
              <w:rPr>
                <w:lang w:val="pt-BR"/>
              </w:rPr>
              <w:t>2</w:t>
            </w:r>
          </w:p>
        </w:tc>
        <w:tc>
          <w:tcPr>
            <w:tcW w:w="0" w:type="auto"/>
            <w:shd w:val="clear" w:color="auto" w:fill="auto"/>
          </w:tcPr>
          <w:p w14:paraId="39B86286" w14:textId="77777777" w:rsidR="008E1E93" w:rsidRPr="00A002BF" w:rsidRDefault="008E1E93" w:rsidP="006A40FD">
            <w:pPr>
              <w:pStyle w:val="Figura"/>
              <w:rPr>
                <w:lang w:val="pt-BR"/>
              </w:rPr>
            </w:pPr>
            <w:r w:rsidRPr="00A002BF">
              <w:rPr>
                <w:lang w:val="pt-BR"/>
              </w:rPr>
              <w:t>3</w:t>
            </w:r>
          </w:p>
        </w:tc>
      </w:tr>
      <w:tr w:rsidR="008E1E93" w:rsidRPr="003D5BA4" w14:paraId="42B15230" w14:textId="77777777" w:rsidTr="006A40FD">
        <w:tc>
          <w:tcPr>
            <w:tcW w:w="0" w:type="auto"/>
            <w:shd w:val="clear" w:color="auto" w:fill="auto"/>
          </w:tcPr>
          <w:p w14:paraId="66512D1A" w14:textId="77777777" w:rsidR="008E1E93" w:rsidRPr="00A002BF" w:rsidRDefault="008E1E93" w:rsidP="006A40FD">
            <w:pPr>
              <w:pStyle w:val="Figura"/>
              <w:rPr>
                <w:b/>
                <w:bCs/>
                <w:lang w:val="pt-BR"/>
              </w:rPr>
            </w:pPr>
            <w:r w:rsidRPr="00A002BF">
              <w:rPr>
                <w:b/>
                <w:bCs/>
                <w:lang w:val="pt-BR"/>
              </w:rPr>
              <w:lastRenderedPageBreak/>
              <w:t>6</w:t>
            </w:r>
          </w:p>
        </w:tc>
        <w:tc>
          <w:tcPr>
            <w:tcW w:w="0" w:type="auto"/>
            <w:shd w:val="clear" w:color="auto" w:fill="auto"/>
          </w:tcPr>
          <w:p w14:paraId="533C37C1" w14:textId="77777777" w:rsidR="008E1E93" w:rsidRPr="004D465E" w:rsidRDefault="00FC1B1B" w:rsidP="006A40FD">
            <w:pPr>
              <w:pStyle w:val="Figura"/>
              <w:rPr>
                <w:lang w:val="en-US"/>
              </w:rPr>
            </w:pPr>
            <w:r w:rsidRPr="004D465E">
              <w:rPr>
                <w:lang w:val="en-US"/>
              </w:rPr>
              <w:t>International Journal Of Information Management</w:t>
            </w:r>
          </w:p>
        </w:tc>
        <w:tc>
          <w:tcPr>
            <w:tcW w:w="0" w:type="auto"/>
            <w:shd w:val="clear" w:color="auto" w:fill="auto"/>
          </w:tcPr>
          <w:p w14:paraId="4833C3E0" w14:textId="77777777" w:rsidR="008E1E93" w:rsidRPr="00A002BF" w:rsidRDefault="008E1E93" w:rsidP="006A40FD">
            <w:pPr>
              <w:pStyle w:val="Figura"/>
              <w:rPr>
                <w:lang w:val="pt-BR"/>
              </w:rPr>
            </w:pPr>
            <w:r w:rsidRPr="00A002BF">
              <w:rPr>
                <w:lang w:val="pt-BR"/>
              </w:rPr>
              <w:t>2</w:t>
            </w:r>
          </w:p>
        </w:tc>
        <w:tc>
          <w:tcPr>
            <w:tcW w:w="0" w:type="auto"/>
            <w:shd w:val="clear" w:color="auto" w:fill="auto"/>
          </w:tcPr>
          <w:p w14:paraId="04EE3D46" w14:textId="77777777" w:rsidR="008E1E93" w:rsidRPr="00A002BF" w:rsidRDefault="008E1E93" w:rsidP="006A40FD">
            <w:pPr>
              <w:pStyle w:val="Figura"/>
              <w:rPr>
                <w:lang w:val="pt-BR"/>
              </w:rPr>
            </w:pPr>
            <w:r w:rsidRPr="00A002BF">
              <w:rPr>
                <w:lang w:val="pt-BR"/>
              </w:rPr>
              <w:t>3</w:t>
            </w:r>
          </w:p>
        </w:tc>
      </w:tr>
      <w:tr w:rsidR="008E1E93" w:rsidRPr="003D5BA4" w14:paraId="3C1DA56C" w14:textId="77777777" w:rsidTr="006A40FD">
        <w:tc>
          <w:tcPr>
            <w:tcW w:w="0" w:type="auto"/>
            <w:shd w:val="clear" w:color="auto" w:fill="auto"/>
          </w:tcPr>
          <w:p w14:paraId="27AAD847" w14:textId="77777777" w:rsidR="008E1E93" w:rsidRPr="00A002BF" w:rsidRDefault="008E1E93" w:rsidP="006A40FD">
            <w:pPr>
              <w:pStyle w:val="Figura"/>
              <w:rPr>
                <w:b/>
                <w:bCs/>
                <w:lang w:val="pt-BR"/>
              </w:rPr>
            </w:pPr>
            <w:r w:rsidRPr="00A002BF">
              <w:rPr>
                <w:b/>
                <w:bCs/>
                <w:lang w:val="pt-BR"/>
              </w:rPr>
              <w:t>7</w:t>
            </w:r>
          </w:p>
        </w:tc>
        <w:tc>
          <w:tcPr>
            <w:tcW w:w="0" w:type="auto"/>
            <w:shd w:val="clear" w:color="auto" w:fill="auto"/>
          </w:tcPr>
          <w:p w14:paraId="6037D14A" w14:textId="77777777" w:rsidR="008E1E93" w:rsidRPr="00A002BF" w:rsidRDefault="00FC1B1B" w:rsidP="006A40FD">
            <w:pPr>
              <w:pStyle w:val="Figura"/>
              <w:rPr>
                <w:lang w:val="pt-BR"/>
              </w:rPr>
            </w:pPr>
            <w:r w:rsidRPr="00A002BF">
              <w:rPr>
                <w:lang w:val="pt-BR"/>
              </w:rPr>
              <w:t>International Public Management Journal</w:t>
            </w:r>
          </w:p>
        </w:tc>
        <w:tc>
          <w:tcPr>
            <w:tcW w:w="0" w:type="auto"/>
            <w:shd w:val="clear" w:color="auto" w:fill="auto"/>
          </w:tcPr>
          <w:p w14:paraId="5864F83F" w14:textId="77777777" w:rsidR="008E1E93" w:rsidRPr="00A002BF" w:rsidRDefault="008E1E93" w:rsidP="006A40FD">
            <w:pPr>
              <w:pStyle w:val="Figura"/>
              <w:rPr>
                <w:lang w:val="pt-BR"/>
              </w:rPr>
            </w:pPr>
            <w:r w:rsidRPr="00A002BF">
              <w:rPr>
                <w:lang w:val="pt-BR"/>
              </w:rPr>
              <w:t>2</w:t>
            </w:r>
          </w:p>
        </w:tc>
        <w:tc>
          <w:tcPr>
            <w:tcW w:w="0" w:type="auto"/>
            <w:shd w:val="clear" w:color="auto" w:fill="auto"/>
          </w:tcPr>
          <w:p w14:paraId="34946619" w14:textId="77777777" w:rsidR="008E1E93" w:rsidRPr="00A002BF" w:rsidRDefault="008E1E93" w:rsidP="006A40FD">
            <w:pPr>
              <w:pStyle w:val="Figura"/>
              <w:rPr>
                <w:lang w:val="pt-BR"/>
              </w:rPr>
            </w:pPr>
            <w:r w:rsidRPr="00A002BF">
              <w:rPr>
                <w:lang w:val="pt-BR"/>
              </w:rPr>
              <w:t>16</w:t>
            </w:r>
          </w:p>
        </w:tc>
      </w:tr>
      <w:tr w:rsidR="008E1E93" w:rsidRPr="003D5BA4" w14:paraId="03CF935D" w14:textId="77777777" w:rsidTr="006A40FD">
        <w:tc>
          <w:tcPr>
            <w:tcW w:w="0" w:type="auto"/>
            <w:shd w:val="clear" w:color="auto" w:fill="auto"/>
          </w:tcPr>
          <w:p w14:paraId="585FFFFE" w14:textId="77777777" w:rsidR="008E1E93" w:rsidRPr="00A002BF" w:rsidRDefault="008E1E93" w:rsidP="006A40FD">
            <w:pPr>
              <w:pStyle w:val="Figura"/>
              <w:rPr>
                <w:b/>
                <w:bCs/>
                <w:lang w:val="pt-BR"/>
              </w:rPr>
            </w:pPr>
            <w:r w:rsidRPr="00A002BF">
              <w:rPr>
                <w:b/>
                <w:bCs/>
                <w:lang w:val="pt-BR"/>
              </w:rPr>
              <w:t>8</w:t>
            </w:r>
          </w:p>
        </w:tc>
        <w:tc>
          <w:tcPr>
            <w:tcW w:w="0" w:type="auto"/>
            <w:shd w:val="clear" w:color="auto" w:fill="auto"/>
          </w:tcPr>
          <w:p w14:paraId="75EC925B" w14:textId="77777777" w:rsidR="008E1E93" w:rsidRPr="004D465E" w:rsidRDefault="00FC1B1B" w:rsidP="006A40FD">
            <w:pPr>
              <w:pStyle w:val="Figura"/>
              <w:rPr>
                <w:lang w:val="en-US"/>
              </w:rPr>
            </w:pPr>
            <w:r w:rsidRPr="004D465E">
              <w:rPr>
                <w:lang w:val="en-US"/>
              </w:rPr>
              <w:t>International Review Of Administrative Sciences</w:t>
            </w:r>
          </w:p>
        </w:tc>
        <w:tc>
          <w:tcPr>
            <w:tcW w:w="0" w:type="auto"/>
            <w:shd w:val="clear" w:color="auto" w:fill="auto"/>
          </w:tcPr>
          <w:p w14:paraId="0FB79A28" w14:textId="77777777" w:rsidR="008E1E93" w:rsidRPr="00A002BF" w:rsidRDefault="008E1E93" w:rsidP="006A40FD">
            <w:pPr>
              <w:pStyle w:val="Figura"/>
              <w:rPr>
                <w:lang w:val="pt-BR"/>
              </w:rPr>
            </w:pPr>
            <w:r w:rsidRPr="00A002BF">
              <w:rPr>
                <w:lang w:val="pt-BR"/>
              </w:rPr>
              <w:t>2</w:t>
            </w:r>
          </w:p>
        </w:tc>
        <w:tc>
          <w:tcPr>
            <w:tcW w:w="0" w:type="auto"/>
            <w:shd w:val="clear" w:color="auto" w:fill="auto"/>
          </w:tcPr>
          <w:p w14:paraId="11A1B5FE" w14:textId="77777777" w:rsidR="008E1E93" w:rsidRPr="00A002BF" w:rsidRDefault="008E1E93" w:rsidP="006A40FD">
            <w:pPr>
              <w:pStyle w:val="Figura"/>
              <w:rPr>
                <w:lang w:val="pt-BR"/>
              </w:rPr>
            </w:pPr>
            <w:r w:rsidRPr="00A002BF">
              <w:rPr>
                <w:lang w:val="pt-BR"/>
              </w:rPr>
              <w:t>28</w:t>
            </w:r>
          </w:p>
        </w:tc>
      </w:tr>
    </w:tbl>
    <w:p w14:paraId="4D551234" w14:textId="77777777" w:rsidR="008E1E93" w:rsidRDefault="008E1E93" w:rsidP="008E1E93">
      <w:pPr>
        <w:pStyle w:val="Figura"/>
      </w:pPr>
      <w:r w:rsidRPr="00D95FB8">
        <w:t>Fonte: Dados primários (2016)</w:t>
      </w:r>
      <w:r w:rsidR="003F4651">
        <w:t>.</w:t>
      </w:r>
    </w:p>
    <w:p w14:paraId="53A8304D" w14:textId="77777777" w:rsidR="00C56C49" w:rsidRDefault="00C56C49" w:rsidP="00C56C49">
      <w:pPr>
        <w:rPr>
          <w:lang w:val="pt-BR"/>
        </w:rPr>
      </w:pPr>
    </w:p>
    <w:p w14:paraId="7651EAE3" w14:textId="77777777" w:rsidR="00111FF9" w:rsidRPr="00C56C49" w:rsidRDefault="00111FF9" w:rsidP="00111FF9">
      <w:pPr>
        <w:rPr>
          <w:lang w:val="pt-BR"/>
        </w:rPr>
      </w:pPr>
      <w:r w:rsidRPr="00C56C49">
        <w:rPr>
          <w:lang w:val="pt-BR"/>
        </w:rPr>
        <w:t xml:space="preserve">Para identificar os periódicos considerados </w:t>
      </w:r>
      <w:r>
        <w:rPr>
          <w:lang w:val="pt-BR"/>
        </w:rPr>
        <w:t>“</w:t>
      </w:r>
      <w:r w:rsidRPr="00C56C49">
        <w:rPr>
          <w:i/>
          <w:lang w:val="pt-BR"/>
        </w:rPr>
        <w:t>top journals</w:t>
      </w:r>
      <w:r>
        <w:rPr>
          <w:i/>
          <w:lang w:val="pt-BR"/>
        </w:rPr>
        <w:t>”</w:t>
      </w:r>
      <w:r w:rsidRPr="00C56C49">
        <w:rPr>
          <w:lang w:val="pt-BR"/>
        </w:rPr>
        <w:t xml:space="preserve">, ou seja, com alto grau de impacto no tema, foram consideradas as quantidades de citações que cada um dos 54 periódicos recebeu, considerando os dados indexados na base </w:t>
      </w:r>
      <w:r w:rsidRPr="003F4651">
        <w:rPr>
          <w:i/>
          <w:lang w:val="pt-BR"/>
        </w:rPr>
        <w:t>WoS</w:t>
      </w:r>
      <w:r w:rsidRPr="00C56C49">
        <w:rPr>
          <w:lang w:val="pt-BR"/>
        </w:rPr>
        <w:t xml:space="preserve"> até fevereiro de 2016. Assim, o </w:t>
      </w:r>
      <w:r w:rsidRPr="00974B26">
        <w:rPr>
          <w:i/>
          <w:lang w:val="pt-BR"/>
        </w:rPr>
        <w:t>journal</w:t>
      </w:r>
      <w:r w:rsidRPr="00C56C49">
        <w:rPr>
          <w:lang w:val="pt-BR"/>
        </w:rPr>
        <w:t xml:space="preserve"> em maior evidência foi </w:t>
      </w:r>
      <w:r w:rsidRPr="00974B26">
        <w:rPr>
          <w:i/>
          <w:lang w:val="pt-BR"/>
        </w:rPr>
        <w:t>Information Systems Journal</w:t>
      </w:r>
      <w:r w:rsidRPr="00C56C49">
        <w:rPr>
          <w:lang w:val="pt-BR"/>
        </w:rPr>
        <w:t>, que, mesmo tendo uma só publicação, apresentou grande impacto no universo pesquisado, com 269 citações.</w:t>
      </w:r>
    </w:p>
    <w:p w14:paraId="3FACFC67" w14:textId="77777777" w:rsidR="00111FF9" w:rsidRDefault="00111FF9" w:rsidP="00111FF9">
      <w:pPr>
        <w:rPr>
          <w:lang w:val="pt-BR"/>
        </w:rPr>
      </w:pPr>
      <w:r w:rsidRPr="00C56C49">
        <w:rPr>
          <w:lang w:val="pt-BR"/>
        </w:rPr>
        <w:t xml:space="preserve">Também são relevantes as marcas de citações alcançadas pela </w:t>
      </w:r>
      <w:r w:rsidRPr="00147C7A">
        <w:rPr>
          <w:i/>
          <w:lang w:val="pt-BR"/>
        </w:rPr>
        <w:t>Government Information Quarterly</w:t>
      </w:r>
      <w:r w:rsidRPr="00C56C49">
        <w:rPr>
          <w:lang w:val="pt-BR"/>
        </w:rPr>
        <w:t xml:space="preserve">, com 150 citações, e </w:t>
      </w:r>
      <w:r w:rsidRPr="00147C7A">
        <w:rPr>
          <w:i/>
          <w:lang w:val="pt-BR"/>
        </w:rPr>
        <w:t>Governance-An International Journal Of Policy And Administration</w:t>
      </w:r>
      <w:r w:rsidRPr="00C56C49">
        <w:rPr>
          <w:lang w:val="pt-BR"/>
        </w:rPr>
        <w:t>, com 56 citações.</w:t>
      </w:r>
    </w:p>
    <w:p w14:paraId="6A5BD1A8" w14:textId="77777777" w:rsidR="00CC6BEC" w:rsidRDefault="00CC6BEC" w:rsidP="008152D8">
      <w:pPr>
        <w:rPr>
          <w:lang w:val="pt-BR"/>
        </w:rPr>
      </w:pPr>
    </w:p>
    <w:p w14:paraId="5F871CDB" w14:textId="77777777" w:rsidR="00CC6BEC" w:rsidRDefault="003B6CBF" w:rsidP="003B6CBF">
      <w:pPr>
        <w:pStyle w:val="Figura"/>
      </w:pPr>
      <w:r w:rsidRPr="003B6CBF">
        <w:t>TABELA 4 – Os dez periódicos com publicações mais citados</w:t>
      </w:r>
    </w:p>
    <w:tbl>
      <w:tblPr>
        <w:tblW w:w="0" w:type="auto"/>
        <w:tblBorders>
          <w:top w:val="single" w:sz="4" w:space="0" w:color="7F7F7F"/>
          <w:bottom w:val="single" w:sz="4" w:space="0" w:color="7F7F7F"/>
          <w:insideH w:val="single" w:sz="4" w:space="0" w:color="auto"/>
          <w:insideV w:val="single" w:sz="4" w:space="0" w:color="auto"/>
        </w:tblBorders>
        <w:tblLook w:val="04A0" w:firstRow="1" w:lastRow="0" w:firstColumn="1" w:lastColumn="0" w:noHBand="0" w:noVBand="1"/>
      </w:tblPr>
      <w:tblGrid>
        <w:gridCol w:w="437"/>
        <w:gridCol w:w="5273"/>
        <w:gridCol w:w="2069"/>
        <w:gridCol w:w="941"/>
      </w:tblGrid>
      <w:tr w:rsidR="003B6CBF" w:rsidRPr="003D5BA4" w14:paraId="7B767446" w14:textId="77777777" w:rsidTr="006A40FD">
        <w:trPr>
          <w:trHeight w:val="285"/>
        </w:trPr>
        <w:tc>
          <w:tcPr>
            <w:tcW w:w="0" w:type="auto"/>
            <w:tcBorders>
              <w:bottom w:val="single" w:sz="4" w:space="0" w:color="7F7F7F"/>
            </w:tcBorders>
            <w:shd w:val="clear" w:color="auto" w:fill="auto"/>
            <w:hideMark/>
          </w:tcPr>
          <w:p w14:paraId="5D6ADCF1" w14:textId="77777777" w:rsidR="003B6CBF" w:rsidRPr="00A002BF" w:rsidRDefault="003B6CBF" w:rsidP="006A40FD">
            <w:pPr>
              <w:pStyle w:val="Figura"/>
              <w:rPr>
                <w:b/>
                <w:bCs/>
                <w:lang w:val="pt-BR"/>
              </w:rPr>
            </w:pPr>
            <w:r w:rsidRPr="00A002BF">
              <w:rPr>
                <w:b/>
                <w:bCs/>
                <w:lang w:val="pt-BR"/>
              </w:rPr>
              <w:t>N.</w:t>
            </w:r>
          </w:p>
        </w:tc>
        <w:tc>
          <w:tcPr>
            <w:tcW w:w="0" w:type="auto"/>
            <w:tcBorders>
              <w:bottom w:val="single" w:sz="4" w:space="0" w:color="7F7F7F"/>
            </w:tcBorders>
            <w:shd w:val="clear" w:color="auto" w:fill="auto"/>
            <w:hideMark/>
          </w:tcPr>
          <w:p w14:paraId="67AAEC28" w14:textId="77777777" w:rsidR="003B6CBF" w:rsidRPr="00A002BF" w:rsidRDefault="003B6CBF" w:rsidP="006A40FD">
            <w:pPr>
              <w:pStyle w:val="Figura"/>
              <w:rPr>
                <w:b/>
                <w:bCs/>
                <w:lang w:val="pt-BR"/>
              </w:rPr>
            </w:pPr>
            <w:r w:rsidRPr="00A002BF">
              <w:rPr>
                <w:b/>
                <w:bCs/>
                <w:lang w:val="pt-BR"/>
              </w:rPr>
              <w:t>Fontes das Publicações / Periódicos</w:t>
            </w:r>
          </w:p>
        </w:tc>
        <w:tc>
          <w:tcPr>
            <w:tcW w:w="0" w:type="auto"/>
            <w:tcBorders>
              <w:bottom w:val="single" w:sz="4" w:space="0" w:color="7F7F7F"/>
            </w:tcBorders>
            <w:shd w:val="clear" w:color="auto" w:fill="auto"/>
            <w:hideMark/>
          </w:tcPr>
          <w:p w14:paraId="233295DF" w14:textId="77777777" w:rsidR="003B6CBF" w:rsidRPr="00A002BF" w:rsidRDefault="003B6CBF" w:rsidP="006A40FD">
            <w:pPr>
              <w:pStyle w:val="Figura"/>
              <w:rPr>
                <w:b/>
                <w:bCs/>
                <w:lang w:val="pt-BR"/>
              </w:rPr>
            </w:pPr>
            <w:r w:rsidRPr="00A002BF">
              <w:rPr>
                <w:b/>
                <w:bCs/>
                <w:lang w:val="pt-BR"/>
              </w:rPr>
              <w:t>Quantidade de Artigos</w:t>
            </w:r>
          </w:p>
        </w:tc>
        <w:tc>
          <w:tcPr>
            <w:tcW w:w="0" w:type="auto"/>
            <w:tcBorders>
              <w:bottom w:val="single" w:sz="4" w:space="0" w:color="7F7F7F"/>
            </w:tcBorders>
            <w:shd w:val="clear" w:color="auto" w:fill="auto"/>
            <w:hideMark/>
          </w:tcPr>
          <w:p w14:paraId="66AC4F98" w14:textId="77777777" w:rsidR="003B6CBF" w:rsidRPr="00A002BF" w:rsidRDefault="003B6CBF" w:rsidP="006A40FD">
            <w:pPr>
              <w:pStyle w:val="Figura"/>
              <w:rPr>
                <w:b/>
                <w:bCs/>
                <w:lang w:val="pt-BR"/>
              </w:rPr>
            </w:pPr>
            <w:r w:rsidRPr="00A002BF">
              <w:rPr>
                <w:b/>
                <w:bCs/>
                <w:lang w:val="pt-BR"/>
              </w:rPr>
              <w:t>Citações</w:t>
            </w:r>
          </w:p>
        </w:tc>
      </w:tr>
      <w:tr w:rsidR="003B6CBF" w:rsidRPr="003D5BA4" w14:paraId="1C992CAA" w14:textId="77777777" w:rsidTr="006A40FD">
        <w:trPr>
          <w:trHeight w:val="285"/>
        </w:trPr>
        <w:tc>
          <w:tcPr>
            <w:tcW w:w="0" w:type="auto"/>
            <w:tcBorders>
              <w:top w:val="single" w:sz="4" w:space="0" w:color="7F7F7F"/>
              <w:bottom w:val="single" w:sz="4" w:space="0" w:color="7F7F7F"/>
            </w:tcBorders>
            <w:shd w:val="clear" w:color="auto" w:fill="auto"/>
            <w:hideMark/>
          </w:tcPr>
          <w:p w14:paraId="0A579D84" w14:textId="77777777" w:rsidR="003B6CBF" w:rsidRPr="00A002BF" w:rsidRDefault="003B6CBF" w:rsidP="006A40FD">
            <w:pPr>
              <w:pStyle w:val="Figura"/>
              <w:rPr>
                <w:b/>
                <w:bCs/>
                <w:lang w:val="pt-BR"/>
              </w:rPr>
            </w:pPr>
            <w:r w:rsidRPr="00A002BF">
              <w:rPr>
                <w:b/>
                <w:bCs/>
                <w:lang w:val="pt-BR"/>
              </w:rPr>
              <w:t>1</w:t>
            </w:r>
          </w:p>
        </w:tc>
        <w:tc>
          <w:tcPr>
            <w:tcW w:w="0" w:type="auto"/>
            <w:tcBorders>
              <w:top w:val="single" w:sz="4" w:space="0" w:color="7F7F7F"/>
              <w:bottom w:val="single" w:sz="4" w:space="0" w:color="7F7F7F"/>
            </w:tcBorders>
            <w:shd w:val="clear" w:color="auto" w:fill="auto"/>
            <w:hideMark/>
          </w:tcPr>
          <w:p w14:paraId="5E427CA3" w14:textId="77777777" w:rsidR="003B6CBF" w:rsidRPr="00A002BF" w:rsidRDefault="00FC1B1B" w:rsidP="006A40FD">
            <w:pPr>
              <w:pStyle w:val="Figura"/>
              <w:rPr>
                <w:lang w:val="pt-BR"/>
              </w:rPr>
            </w:pPr>
            <w:r w:rsidRPr="00A002BF">
              <w:rPr>
                <w:lang w:val="pt-BR"/>
              </w:rPr>
              <w:t>Information Systems Journal</w:t>
            </w:r>
          </w:p>
        </w:tc>
        <w:tc>
          <w:tcPr>
            <w:tcW w:w="0" w:type="auto"/>
            <w:tcBorders>
              <w:top w:val="single" w:sz="4" w:space="0" w:color="7F7F7F"/>
              <w:bottom w:val="single" w:sz="4" w:space="0" w:color="7F7F7F"/>
            </w:tcBorders>
            <w:shd w:val="clear" w:color="auto" w:fill="auto"/>
            <w:hideMark/>
          </w:tcPr>
          <w:p w14:paraId="37B44F15" w14:textId="77777777" w:rsidR="003B6CBF" w:rsidRPr="00A002BF" w:rsidRDefault="003B6CBF" w:rsidP="006A40FD">
            <w:pPr>
              <w:pStyle w:val="Figura"/>
              <w:rPr>
                <w:lang w:val="pt-BR"/>
              </w:rPr>
            </w:pPr>
            <w:r w:rsidRPr="00A002BF">
              <w:rPr>
                <w:lang w:val="pt-BR"/>
              </w:rPr>
              <w:t>1</w:t>
            </w:r>
          </w:p>
        </w:tc>
        <w:tc>
          <w:tcPr>
            <w:tcW w:w="0" w:type="auto"/>
            <w:tcBorders>
              <w:top w:val="single" w:sz="4" w:space="0" w:color="7F7F7F"/>
              <w:bottom w:val="single" w:sz="4" w:space="0" w:color="7F7F7F"/>
            </w:tcBorders>
            <w:shd w:val="clear" w:color="auto" w:fill="auto"/>
            <w:hideMark/>
          </w:tcPr>
          <w:p w14:paraId="1B4AB89D" w14:textId="77777777" w:rsidR="003B6CBF" w:rsidRPr="00A002BF" w:rsidRDefault="003B6CBF" w:rsidP="006A40FD">
            <w:pPr>
              <w:pStyle w:val="Figura"/>
              <w:rPr>
                <w:lang w:val="pt-BR"/>
              </w:rPr>
            </w:pPr>
            <w:r w:rsidRPr="00A002BF">
              <w:rPr>
                <w:lang w:val="pt-BR"/>
              </w:rPr>
              <w:t>269</w:t>
            </w:r>
          </w:p>
        </w:tc>
      </w:tr>
      <w:tr w:rsidR="003B6CBF" w:rsidRPr="003D5BA4" w14:paraId="4C1D8E18" w14:textId="77777777" w:rsidTr="006A40FD">
        <w:trPr>
          <w:trHeight w:val="285"/>
        </w:trPr>
        <w:tc>
          <w:tcPr>
            <w:tcW w:w="0" w:type="auto"/>
            <w:shd w:val="clear" w:color="auto" w:fill="auto"/>
            <w:hideMark/>
          </w:tcPr>
          <w:p w14:paraId="3B533021" w14:textId="77777777" w:rsidR="003B6CBF" w:rsidRPr="00A002BF" w:rsidRDefault="003B6CBF" w:rsidP="006A40FD">
            <w:pPr>
              <w:pStyle w:val="Figura"/>
              <w:rPr>
                <w:b/>
                <w:bCs/>
                <w:lang w:val="pt-BR"/>
              </w:rPr>
            </w:pPr>
            <w:r w:rsidRPr="00A002BF">
              <w:rPr>
                <w:b/>
                <w:bCs/>
                <w:lang w:val="pt-BR"/>
              </w:rPr>
              <w:t>2</w:t>
            </w:r>
          </w:p>
        </w:tc>
        <w:tc>
          <w:tcPr>
            <w:tcW w:w="0" w:type="auto"/>
            <w:shd w:val="clear" w:color="auto" w:fill="auto"/>
            <w:hideMark/>
          </w:tcPr>
          <w:p w14:paraId="016A2893" w14:textId="77777777" w:rsidR="003B6CBF" w:rsidRPr="00A002BF" w:rsidRDefault="00620552" w:rsidP="006A40FD">
            <w:pPr>
              <w:pStyle w:val="Figura"/>
              <w:rPr>
                <w:lang w:val="pt-BR"/>
              </w:rPr>
            </w:pPr>
            <w:r w:rsidRPr="00A002BF">
              <w:rPr>
                <w:lang w:val="pt-BR"/>
              </w:rPr>
              <w:t>Government Information Quarterly</w:t>
            </w:r>
          </w:p>
        </w:tc>
        <w:tc>
          <w:tcPr>
            <w:tcW w:w="0" w:type="auto"/>
            <w:shd w:val="clear" w:color="auto" w:fill="auto"/>
            <w:hideMark/>
          </w:tcPr>
          <w:p w14:paraId="60A346EC" w14:textId="77777777" w:rsidR="003B6CBF" w:rsidRPr="00A002BF" w:rsidRDefault="003B6CBF" w:rsidP="006A40FD">
            <w:pPr>
              <w:pStyle w:val="Figura"/>
              <w:rPr>
                <w:lang w:val="pt-BR"/>
              </w:rPr>
            </w:pPr>
            <w:r w:rsidRPr="00A002BF">
              <w:rPr>
                <w:lang w:val="pt-BR"/>
              </w:rPr>
              <w:t>9</w:t>
            </w:r>
          </w:p>
        </w:tc>
        <w:tc>
          <w:tcPr>
            <w:tcW w:w="0" w:type="auto"/>
            <w:shd w:val="clear" w:color="auto" w:fill="auto"/>
            <w:hideMark/>
          </w:tcPr>
          <w:p w14:paraId="72E4BC6D" w14:textId="77777777" w:rsidR="003B6CBF" w:rsidRPr="00A002BF" w:rsidRDefault="003B6CBF" w:rsidP="006A40FD">
            <w:pPr>
              <w:pStyle w:val="Figura"/>
              <w:rPr>
                <w:lang w:val="pt-BR"/>
              </w:rPr>
            </w:pPr>
            <w:r w:rsidRPr="00A002BF">
              <w:rPr>
                <w:lang w:val="pt-BR"/>
              </w:rPr>
              <w:t>150</w:t>
            </w:r>
          </w:p>
        </w:tc>
      </w:tr>
      <w:tr w:rsidR="003B6CBF" w:rsidRPr="003D5BA4" w14:paraId="3CE48F65" w14:textId="77777777" w:rsidTr="006A40FD">
        <w:trPr>
          <w:trHeight w:val="285"/>
        </w:trPr>
        <w:tc>
          <w:tcPr>
            <w:tcW w:w="0" w:type="auto"/>
            <w:tcBorders>
              <w:top w:val="single" w:sz="4" w:space="0" w:color="7F7F7F"/>
              <w:bottom w:val="single" w:sz="4" w:space="0" w:color="7F7F7F"/>
            </w:tcBorders>
            <w:shd w:val="clear" w:color="auto" w:fill="auto"/>
            <w:hideMark/>
          </w:tcPr>
          <w:p w14:paraId="24E10929" w14:textId="77777777" w:rsidR="003B6CBF" w:rsidRPr="00A002BF" w:rsidRDefault="003B6CBF" w:rsidP="006A40FD">
            <w:pPr>
              <w:pStyle w:val="Figura"/>
              <w:rPr>
                <w:b/>
                <w:bCs/>
                <w:lang w:val="pt-BR"/>
              </w:rPr>
            </w:pPr>
            <w:r w:rsidRPr="00A002BF">
              <w:rPr>
                <w:b/>
                <w:bCs/>
                <w:lang w:val="pt-BR"/>
              </w:rPr>
              <w:t>3</w:t>
            </w:r>
          </w:p>
        </w:tc>
        <w:tc>
          <w:tcPr>
            <w:tcW w:w="0" w:type="auto"/>
            <w:tcBorders>
              <w:top w:val="single" w:sz="4" w:space="0" w:color="7F7F7F"/>
              <w:bottom w:val="single" w:sz="4" w:space="0" w:color="7F7F7F"/>
            </w:tcBorders>
            <w:shd w:val="clear" w:color="auto" w:fill="auto"/>
            <w:hideMark/>
          </w:tcPr>
          <w:p w14:paraId="68292696" w14:textId="77777777" w:rsidR="003B6CBF" w:rsidRPr="004D465E" w:rsidRDefault="00620552" w:rsidP="006A40FD">
            <w:pPr>
              <w:pStyle w:val="Figura"/>
              <w:rPr>
                <w:lang w:val="en-US"/>
              </w:rPr>
            </w:pPr>
            <w:r w:rsidRPr="004D465E">
              <w:rPr>
                <w:lang w:val="en-US"/>
              </w:rPr>
              <w:t>Governance-An International Journal Of Policy And Administration</w:t>
            </w:r>
          </w:p>
        </w:tc>
        <w:tc>
          <w:tcPr>
            <w:tcW w:w="0" w:type="auto"/>
            <w:tcBorders>
              <w:top w:val="single" w:sz="4" w:space="0" w:color="7F7F7F"/>
              <w:bottom w:val="single" w:sz="4" w:space="0" w:color="7F7F7F"/>
            </w:tcBorders>
            <w:shd w:val="clear" w:color="auto" w:fill="auto"/>
            <w:hideMark/>
          </w:tcPr>
          <w:p w14:paraId="0DBA2748" w14:textId="77777777" w:rsidR="003B6CBF" w:rsidRPr="00A002BF" w:rsidRDefault="003B6CBF" w:rsidP="006A40FD">
            <w:pPr>
              <w:pStyle w:val="Figura"/>
              <w:rPr>
                <w:lang w:val="pt-BR"/>
              </w:rPr>
            </w:pPr>
            <w:r w:rsidRPr="00A002BF">
              <w:rPr>
                <w:lang w:val="pt-BR"/>
              </w:rPr>
              <w:t>1</w:t>
            </w:r>
          </w:p>
        </w:tc>
        <w:tc>
          <w:tcPr>
            <w:tcW w:w="0" w:type="auto"/>
            <w:tcBorders>
              <w:top w:val="single" w:sz="4" w:space="0" w:color="7F7F7F"/>
              <w:bottom w:val="single" w:sz="4" w:space="0" w:color="7F7F7F"/>
            </w:tcBorders>
            <w:shd w:val="clear" w:color="auto" w:fill="auto"/>
            <w:hideMark/>
          </w:tcPr>
          <w:p w14:paraId="3981A004" w14:textId="77777777" w:rsidR="003B6CBF" w:rsidRPr="00A002BF" w:rsidRDefault="003B6CBF" w:rsidP="006A40FD">
            <w:pPr>
              <w:pStyle w:val="Figura"/>
              <w:rPr>
                <w:lang w:val="pt-BR"/>
              </w:rPr>
            </w:pPr>
            <w:r w:rsidRPr="00A002BF">
              <w:rPr>
                <w:lang w:val="pt-BR"/>
              </w:rPr>
              <w:t>56</w:t>
            </w:r>
          </w:p>
        </w:tc>
      </w:tr>
      <w:tr w:rsidR="003B6CBF" w:rsidRPr="003D5BA4" w14:paraId="0C57CE4F" w14:textId="77777777" w:rsidTr="006A40FD">
        <w:trPr>
          <w:trHeight w:val="285"/>
        </w:trPr>
        <w:tc>
          <w:tcPr>
            <w:tcW w:w="0" w:type="auto"/>
            <w:shd w:val="clear" w:color="auto" w:fill="auto"/>
            <w:hideMark/>
          </w:tcPr>
          <w:p w14:paraId="275DFCA5" w14:textId="77777777" w:rsidR="003B6CBF" w:rsidRPr="00A002BF" w:rsidRDefault="003B6CBF" w:rsidP="006A40FD">
            <w:pPr>
              <w:pStyle w:val="Figura"/>
              <w:rPr>
                <w:b/>
                <w:bCs/>
                <w:lang w:val="pt-BR"/>
              </w:rPr>
            </w:pPr>
            <w:r w:rsidRPr="00A002BF">
              <w:rPr>
                <w:b/>
                <w:bCs/>
                <w:lang w:val="pt-BR"/>
              </w:rPr>
              <w:t>4</w:t>
            </w:r>
          </w:p>
        </w:tc>
        <w:tc>
          <w:tcPr>
            <w:tcW w:w="0" w:type="auto"/>
            <w:shd w:val="clear" w:color="auto" w:fill="auto"/>
            <w:hideMark/>
          </w:tcPr>
          <w:p w14:paraId="5BB20F72" w14:textId="77777777" w:rsidR="003B6CBF" w:rsidRPr="004D465E" w:rsidRDefault="00620552" w:rsidP="006A40FD">
            <w:pPr>
              <w:pStyle w:val="Figura"/>
              <w:rPr>
                <w:lang w:val="en-US"/>
              </w:rPr>
            </w:pPr>
            <w:r w:rsidRPr="004D465E">
              <w:rPr>
                <w:lang w:val="en-US"/>
              </w:rPr>
              <w:t>American Review Of Public Administration</w:t>
            </w:r>
          </w:p>
        </w:tc>
        <w:tc>
          <w:tcPr>
            <w:tcW w:w="0" w:type="auto"/>
            <w:shd w:val="clear" w:color="auto" w:fill="auto"/>
            <w:hideMark/>
          </w:tcPr>
          <w:p w14:paraId="59076985" w14:textId="77777777" w:rsidR="003B6CBF" w:rsidRPr="00A002BF" w:rsidRDefault="003B6CBF" w:rsidP="006A40FD">
            <w:pPr>
              <w:pStyle w:val="Figura"/>
              <w:rPr>
                <w:lang w:val="pt-BR"/>
              </w:rPr>
            </w:pPr>
            <w:r w:rsidRPr="00A002BF">
              <w:rPr>
                <w:lang w:val="pt-BR"/>
              </w:rPr>
              <w:t>4</w:t>
            </w:r>
          </w:p>
        </w:tc>
        <w:tc>
          <w:tcPr>
            <w:tcW w:w="0" w:type="auto"/>
            <w:shd w:val="clear" w:color="auto" w:fill="auto"/>
            <w:hideMark/>
          </w:tcPr>
          <w:p w14:paraId="0C67FCBE" w14:textId="77777777" w:rsidR="003B6CBF" w:rsidRPr="00A002BF" w:rsidRDefault="003B6CBF" w:rsidP="006A40FD">
            <w:pPr>
              <w:pStyle w:val="Figura"/>
              <w:rPr>
                <w:lang w:val="pt-BR"/>
              </w:rPr>
            </w:pPr>
            <w:r w:rsidRPr="00A002BF">
              <w:rPr>
                <w:lang w:val="pt-BR"/>
              </w:rPr>
              <w:t>54</w:t>
            </w:r>
          </w:p>
        </w:tc>
      </w:tr>
      <w:tr w:rsidR="003B6CBF" w:rsidRPr="003D5BA4" w14:paraId="694DD16D" w14:textId="77777777" w:rsidTr="006A40FD">
        <w:trPr>
          <w:trHeight w:val="285"/>
        </w:trPr>
        <w:tc>
          <w:tcPr>
            <w:tcW w:w="0" w:type="auto"/>
            <w:tcBorders>
              <w:top w:val="single" w:sz="4" w:space="0" w:color="7F7F7F"/>
              <w:bottom w:val="single" w:sz="4" w:space="0" w:color="7F7F7F"/>
            </w:tcBorders>
            <w:shd w:val="clear" w:color="auto" w:fill="auto"/>
            <w:hideMark/>
          </w:tcPr>
          <w:p w14:paraId="1F92528A" w14:textId="77777777" w:rsidR="003B6CBF" w:rsidRPr="00A002BF" w:rsidRDefault="003B6CBF" w:rsidP="006A40FD">
            <w:pPr>
              <w:pStyle w:val="Figura"/>
              <w:rPr>
                <w:b/>
                <w:bCs/>
                <w:lang w:val="pt-BR"/>
              </w:rPr>
            </w:pPr>
            <w:r w:rsidRPr="00A002BF">
              <w:rPr>
                <w:b/>
                <w:bCs/>
                <w:lang w:val="pt-BR"/>
              </w:rPr>
              <w:t>5</w:t>
            </w:r>
          </w:p>
        </w:tc>
        <w:tc>
          <w:tcPr>
            <w:tcW w:w="0" w:type="auto"/>
            <w:tcBorders>
              <w:top w:val="single" w:sz="4" w:space="0" w:color="7F7F7F"/>
              <w:bottom w:val="single" w:sz="4" w:space="0" w:color="7F7F7F"/>
            </w:tcBorders>
            <w:shd w:val="clear" w:color="auto" w:fill="auto"/>
            <w:hideMark/>
          </w:tcPr>
          <w:p w14:paraId="4B75478E" w14:textId="77777777" w:rsidR="003B6CBF" w:rsidRPr="004D465E" w:rsidRDefault="00620552" w:rsidP="006A40FD">
            <w:pPr>
              <w:pStyle w:val="Figura"/>
              <w:rPr>
                <w:lang w:val="en-US"/>
              </w:rPr>
            </w:pPr>
            <w:r w:rsidRPr="004D465E">
              <w:rPr>
                <w:lang w:val="en-US"/>
              </w:rPr>
              <w:t>International Review Of Administrative Sciences</w:t>
            </w:r>
          </w:p>
        </w:tc>
        <w:tc>
          <w:tcPr>
            <w:tcW w:w="0" w:type="auto"/>
            <w:tcBorders>
              <w:top w:val="single" w:sz="4" w:space="0" w:color="7F7F7F"/>
              <w:bottom w:val="single" w:sz="4" w:space="0" w:color="7F7F7F"/>
            </w:tcBorders>
            <w:shd w:val="clear" w:color="auto" w:fill="auto"/>
            <w:hideMark/>
          </w:tcPr>
          <w:p w14:paraId="6D47011A" w14:textId="77777777" w:rsidR="003B6CBF" w:rsidRPr="00A002BF" w:rsidRDefault="003B6CBF" w:rsidP="006A40FD">
            <w:pPr>
              <w:pStyle w:val="Figura"/>
              <w:rPr>
                <w:lang w:val="pt-BR"/>
              </w:rPr>
            </w:pPr>
            <w:r w:rsidRPr="00A002BF">
              <w:rPr>
                <w:lang w:val="pt-BR"/>
              </w:rPr>
              <w:t>2</w:t>
            </w:r>
          </w:p>
        </w:tc>
        <w:tc>
          <w:tcPr>
            <w:tcW w:w="0" w:type="auto"/>
            <w:tcBorders>
              <w:top w:val="single" w:sz="4" w:space="0" w:color="7F7F7F"/>
              <w:bottom w:val="single" w:sz="4" w:space="0" w:color="7F7F7F"/>
            </w:tcBorders>
            <w:shd w:val="clear" w:color="auto" w:fill="auto"/>
            <w:hideMark/>
          </w:tcPr>
          <w:p w14:paraId="58023F93" w14:textId="77777777" w:rsidR="003B6CBF" w:rsidRPr="00A002BF" w:rsidRDefault="003B6CBF" w:rsidP="006A40FD">
            <w:pPr>
              <w:pStyle w:val="Figura"/>
              <w:rPr>
                <w:lang w:val="pt-BR"/>
              </w:rPr>
            </w:pPr>
            <w:r w:rsidRPr="00A002BF">
              <w:rPr>
                <w:lang w:val="pt-BR"/>
              </w:rPr>
              <w:t>41</w:t>
            </w:r>
          </w:p>
        </w:tc>
      </w:tr>
      <w:tr w:rsidR="003B6CBF" w:rsidRPr="003D5BA4" w14:paraId="5CEA29EF" w14:textId="77777777" w:rsidTr="006A40FD">
        <w:trPr>
          <w:trHeight w:val="285"/>
        </w:trPr>
        <w:tc>
          <w:tcPr>
            <w:tcW w:w="0" w:type="auto"/>
            <w:shd w:val="clear" w:color="auto" w:fill="auto"/>
            <w:hideMark/>
          </w:tcPr>
          <w:p w14:paraId="6968396F" w14:textId="77777777" w:rsidR="003B6CBF" w:rsidRPr="00A002BF" w:rsidRDefault="003B6CBF" w:rsidP="006A40FD">
            <w:pPr>
              <w:pStyle w:val="Figura"/>
              <w:rPr>
                <w:b/>
                <w:bCs/>
                <w:lang w:val="pt-BR"/>
              </w:rPr>
            </w:pPr>
            <w:r w:rsidRPr="00A002BF">
              <w:rPr>
                <w:b/>
                <w:bCs/>
                <w:lang w:val="pt-BR"/>
              </w:rPr>
              <w:t>6</w:t>
            </w:r>
          </w:p>
        </w:tc>
        <w:tc>
          <w:tcPr>
            <w:tcW w:w="0" w:type="auto"/>
            <w:shd w:val="clear" w:color="auto" w:fill="auto"/>
            <w:hideMark/>
          </w:tcPr>
          <w:p w14:paraId="5E70344F" w14:textId="77777777" w:rsidR="003B6CBF" w:rsidRPr="00A002BF" w:rsidRDefault="00620552" w:rsidP="006A40FD">
            <w:pPr>
              <w:pStyle w:val="Figura"/>
              <w:rPr>
                <w:lang w:val="pt-BR"/>
              </w:rPr>
            </w:pPr>
            <w:r w:rsidRPr="00A002BF">
              <w:rPr>
                <w:lang w:val="pt-BR"/>
              </w:rPr>
              <w:t>Public Administration</w:t>
            </w:r>
          </w:p>
        </w:tc>
        <w:tc>
          <w:tcPr>
            <w:tcW w:w="0" w:type="auto"/>
            <w:shd w:val="clear" w:color="auto" w:fill="auto"/>
            <w:hideMark/>
          </w:tcPr>
          <w:p w14:paraId="1193A480" w14:textId="77777777" w:rsidR="003B6CBF" w:rsidRPr="00A002BF" w:rsidRDefault="003B6CBF" w:rsidP="006A40FD">
            <w:pPr>
              <w:pStyle w:val="Figura"/>
              <w:rPr>
                <w:lang w:val="pt-BR"/>
              </w:rPr>
            </w:pPr>
            <w:r w:rsidRPr="00A002BF">
              <w:rPr>
                <w:lang w:val="pt-BR"/>
              </w:rPr>
              <w:t>1</w:t>
            </w:r>
          </w:p>
        </w:tc>
        <w:tc>
          <w:tcPr>
            <w:tcW w:w="0" w:type="auto"/>
            <w:shd w:val="clear" w:color="auto" w:fill="auto"/>
            <w:hideMark/>
          </w:tcPr>
          <w:p w14:paraId="681A8842" w14:textId="77777777" w:rsidR="003B6CBF" w:rsidRPr="00A002BF" w:rsidRDefault="003B6CBF" w:rsidP="006A40FD">
            <w:pPr>
              <w:pStyle w:val="Figura"/>
              <w:rPr>
                <w:lang w:val="pt-BR"/>
              </w:rPr>
            </w:pPr>
            <w:r w:rsidRPr="00A002BF">
              <w:rPr>
                <w:lang w:val="pt-BR"/>
              </w:rPr>
              <w:t>39</w:t>
            </w:r>
          </w:p>
        </w:tc>
      </w:tr>
      <w:tr w:rsidR="003B6CBF" w:rsidRPr="003D5BA4" w14:paraId="28ECD359" w14:textId="77777777" w:rsidTr="006A40FD">
        <w:trPr>
          <w:trHeight w:val="285"/>
        </w:trPr>
        <w:tc>
          <w:tcPr>
            <w:tcW w:w="0" w:type="auto"/>
            <w:tcBorders>
              <w:top w:val="single" w:sz="4" w:space="0" w:color="7F7F7F"/>
              <w:bottom w:val="single" w:sz="4" w:space="0" w:color="7F7F7F"/>
            </w:tcBorders>
            <w:shd w:val="clear" w:color="auto" w:fill="auto"/>
            <w:hideMark/>
          </w:tcPr>
          <w:p w14:paraId="1E57AD7D" w14:textId="77777777" w:rsidR="003B6CBF" w:rsidRPr="00A002BF" w:rsidRDefault="003B6CBF" w:rsidP="006A40FD">
            <w:pPr>
              <w:pStyle w:val="Figura"/>
              <w:rPr>
                <w:b/>
                <w:bCs/>
                <w:lang w:val="pt-BR"/>
              </w:rPr>
            </w:pPr>
            <w:r w:rsidRPr="00A002BF">
              <w:rPr>
                <w:b/>
                <w:bCs/>
                <w:lang w:val="pt-BR"/>
              </w:rPr>
              <w:t>7</w:t>
            </w:r>
          </w:p>
        </w:tc>
        <w:tc>
          <w:tcPr>
            <w:tcW w:w="0" w:type="auto"/>
            <w:tcBorders>
              <w:top w:val="single" w:sz="4" w:space="0" w:color="7F7F7F"/>
              <w:bottom w:val="single" w:sz="4" w:space="0" w:color="7F7F7F"/>
            </w:tcBorders>
            <w:shd w:val="clear" w:color="auto" w:fill="auto"/>
            <w:hideMark/>
          </w:tcPr>
          <w:p w14:paraId="24A74AF6" w14:textId="77777777" w:rsidR="003B6CBF" w:rsidRPr="00A002BF" w:rsidRDefault="00620552" w:rsidP="006A40FD">
            <w:pPr>
              <w:pStyle w:val="Figura"/>
              <w:rPr>
                <w:lang w:val="pt-BR"/>
              </w:rPr>
            </w:pPr>
            <w:r w:rsidRPr="00A002BF">
              <w:rPr>
                <w:lang w:val="pt-BR"/>
              </w:rPr>
              <w:t>International Public Management Journal</w:t>
            </w:r>
          </w:p>
        </w:tc>
        <w:tc>
          <w:tcPr>
            <w:tcW w:w="0" w:type="auto"/>
            <w:tcBorders>
              <w:top w:val="single" w:sz="4" w:space="0" w:color="7F7F7F"/>
              <w:bottom w:val="single" w:sz="4" w:space="0" w:color="7F7F7F"/>
            </w:tcBorders>
            <w:shd w:val="clear" w:color="auto" w:fill="auto"/>
            <w:hideMark/>
          </w:tcPr>
          <w:p w14:paraId="40F37BD6" w14:textId="77777777" w:rsidR="003B6CBF" w:rsidRPr="00A002BF" w:rsidRDefault="003B6CBF" w:rsidP="006A40FD">
            <w:pPr>
              <w:pStyle w:val="Figura"/>
              <w:rPr>
                <w:lang w:val="pt-BR"/>
              </w:rPr>
            </w:pPr>
            <w:r w:rsidRPr="00A002BF">
              <w:rPr>
                <w:lang w:val="pt-BR"/>
              </w:rPr>
              <w:t>2</w:t>
            </w:r>
          </w:p>
        </w:tc>
        <w:tc>
          <w:tcPr>
            <w:tcW w:w="0" w:type="auto"/>
            <w:tcBorders>
              <w:top w:val="single" w:sz="4" w:space="0" w:color="7F7F7F"/>
              <w:bottom w:val="single" w:sz="4" w:space="0" w:color="7F7F7F"/>
            </w:tcBorders>
            <w:shd w:val="clear" w:color="auto" w:fill="auto"/>
            <w:hideMark/>
          </w:tcPr>
          <w:p w14:paraId="57E28A9F" w14:textId="77777777" w:rsidR="003B6CBF" w:rsidRPr="00A002BF" w:rsidRDefault="003B6CBF" w:rsidP="006A40FD">
            <w:pPr>
              <w:pStyle w:val="Figura"/>
              <w:rPr>
                <w:lang w:val="pt-BR"/>
              </w:rPr>
            </w:pPr>
            <w:r w:rsidRPr="00A002BF">
              <w:rPr>
                <w:lang w:val="pt-BR"/>
              </w:rPr>
              <w:t>26</w:t>
            </w:r>
          </w:p>
        </w:tc>
      </w:tr>
      <w:tr w:rsidR="003B6CBF" w:rsidRPr="003D5BA4" w14:paraId="01B24FE7" w14:textId="77777777" w:rsidTr="006A40FD">
        <w:trPr>
          <w:trHeight w:val="285"/>
        </w:trPr>
        <w:tc>
          <w:tcPr>
            <w:tcW w:w="0" w:type="auto"/>
            <w:shd w:val="clear" w:color="auto" w:fill="auto"/>
            <w:hideMark/>
          </w:tcPr>
          <w:p w14:paraId="2074D227" w14:textId="77777777" w:rsidR="003B6CBF" w:rsidRPr="00A002BF" w:rsidRDefault="003B6CBF" w:rsidP="006A40FD">
            <w:pPr>
              <w:pStyle w:val="Figura"/>
              <w:rPr>
                <w:b/>
                <w:bCs/>
                <w:lang w:val="pt-BR"/>
              </w:rPr>
            </w:pPr>
            <w:r w:rsidRPr="00A002BF">
              <w:rPr>
                <w:b/>
                <w:bCs/>
                <w:lang w:val="pt-BR"/>
              </w:rPr>
              <w:t>8</w:t>
            </w:r>
          </w:p>
        </w:tc>
        <w:tc>
          <w:tcPr>
            <w:tcW w:w="0" w:type="auto"/>
            <w:shd w:val="clear" w:color="auto" w:fill="auto"/>
            <w:hideMark/>
          </w:tcPr>
          <w:p w14:paraId="3CAEED52" w14:textId="77777777" w:rsidR="003B6CBF" w:rsidRPr="00A002BF" w:rsidRDefault="00620552" w:rsidP="006A40FD">
            <w:pPr>
              <w:pStyle w:val="Figura"/>
              <w:rPr>
                <w:lang w:val="pt-BR"/>
              </w:rPr>
            </w:pPr>
            <w:r w:rsidRPr="00A002BF">
              <w:rPr>
                <w:lang w:val="pt-BR"/>
              </w:rPr>
              <w:t xml:space="preserve">Online Information Review </w:t>
            </w:r>
          </w:p>
        </w:tc>
        <w:tc>
          <w:tcPr>
            <w:tcW w:w="0" w:type="auto"/>
            <w:shd w:val="clear" w:color="auto" w:fill="auto"/>
            <w:hideMark/>
          </w:tcPr>
          <w:p w14:paraId="1DD343C0" w14:textId="77777777" w:rsidR="003B6CBF" w:rsidRPr="00A002BF" w:rsidRDefault="003B6CBF" w:rsidP="006A40FD">
            <w:pPr>
              <w:pStyle w:val="Figura"/>
              <w:rPr>
                <w:lang w:val="pt-BR"/>
              </w:rPr>
            </w:pPr>
            <w:r w:rsidRPr="00A002BF">
              <w:rPr>
                <w:lang w:val="pt-BR"/>
              </w:rPr>
              <w:t>1</w:t>
            </w:r>
          </w:p>
        </w:tc>
        <w:tc>
          <w:tcPr>
            <w:tcW w:w="0" w:type="auto"/>
            <w:shd w:val="clear" w:color="auto" w:fill="auto"/>
            <w:hideMark/>
          </w:tcPr>
          <w:p w14:paraId="4CDAD1E0" w14:textId="77777777" w:rsidR="003B6CBF" w:rsidRPr="00A002BF" w:rsidRDefault="003B6CBF" w:rsidP="006A40FD">
            <w:pPr>
              <w:pStyle w:val="Figura"/>
              <w:rPr>
                <w:lang w:val="pt-BR"/>
              </w:rPr>
            </w:pPr>
            <w:r w:rsidRPr="00A002BF">
              <w:rPr>
                <w:lang w:val="pt-BR"/>
              </w:rPr>
              <w:t>17</w:t>
            </w:r>
          </w:p>
        </w:tc>
      </w:tr>
      <w:tr w:rsidR="003B6CBF" w:rsidRPr="003D5BA4" w14:paraId="2EBBFDBE" w14:textId="77777777" w:rsidTr="006A40FD">
        <w:trPr>
          <w:trHeight w:val="285"/>
        </w:trPr>
        <w:tc>
          <w:tcPr>
            <w:tcW w:w="0" w:type="auto"/>
            <w:tcBorders>
              <w:top w:val="single" w:sz="4" w:space="0" w:color="7F7F7F"/>
              <w:bottom w:val="single" w:sz="4" w:space="0" w:color="7F7F7F"/>
            </w:tcBorders>
            <w:shd w:val="clear" w:color="auto" w:fill="auto"/>
            <w:hideMark/>
          </w:tcPr>
          <w:p w14:paraId="30AFF602" w14:textId="77777777" w:rsidR="003B6CBF" w:rsidRPr="00A002BF" w:rsidRDefault="003B6CBF" w:rsidP="006A40FD">
            <w:pPr>
              <w:pStyle w:val="Figura"/>
              <w:rPr>
                <w:b/>
                <w:bCs/>
                <w:lang w:val="pt-BR"/>
              </w:rPr>
            </w:pPr>
            <w:r w:rsidRPr="00A002BF">
              <w:rPr>
                <w:b/>
                <w:bCs/>
                <w:lang w:val="pt-BR"/>
              </w:rPr>
              <w:t>9</w:t>
            </w:r>
          </w:p>
        </w:tc>
        <w:tc>
          <w:tcPr>
            <w:tcW w:w="0" w:type="auto"/>
            <w:tcBorders>
              <w:top w:val="single" w:sz="4" w:space="0" w:color="7F7F7F"/>
              <w:bottom w:val="single" w:sz="4" w:space="0" w:color="7F7F7F"/>
            </w:tcBorders>
            <w:shd w:val="clear" w:color="auto" w:fill="auto"/>
            <w:hideMark/>
          </w:tcPr>
          <w:p w14:paraId="697D8132" w14:textId="77777777" w:rsidR="003B6CBF" w:rsidRPr="00A002BF" w:rsidRDefault="00620552" w:rsidP="006A40FD">
            <w:pPr>
              <w:pStyle w:val="Figura"/>
              <w:rPr>
                <w:lang w:val="pt-BR"/>
              </w:rPr>
            </w:pPr>
            <w:r w:rsidRPr="00A002BF">
              <w:rPr>
                <w:lang w:val="pt-BR"/>
              </w:rPr>
              <w:t>Public Administration Review</w:t>
            </w:r>
          </w:p>
        </w:tc>
        <w:tc>
          <w:tcPr>
            <w:tcW w:w="0" w:type="auto"/>
            <w:tcBorders>
              <w:top w:val="single" w:sz="4" w:space="0" w:color="7F7F7F"/>
              <w:bottom w:val="single" w:sz="4" w:space="0" w:color="7F7F7F"/>
            </w:tcBorders>
            <w:shd w:val="clear" w:color="auto" w:fill="auto"/>
            <w:hideMark/>
          </w:tcPr>
          <w:p w14:paraId="0ED23D2C" w14:textId="77777777" w:rsidR="003B6CBF" w:rsidRPr="00A002BF" w:rsidRDefault="003B6CBF" w:rsidP="006A40FD">
            <w:pPr>
              <w:pStyle w:val="Figura"/>
              <w:rPr>
                <w:lang w:val="pt-BR"/>
              </w:rPr>
            </w:pPr>
            <w:r w:rsidRPr="00A002BF">
              <w:rPr>
                <w:lang w:val="pt-BR"/>
              </w:rPr>
              <w:t>1</w:t>
            </w:r>
          </w:p>
        </w:tc>
        <w:tc>
          <w:tcPr>
            <w:tcW w:w="0" w:type="auto"/>
            <w:tcBorders>
              <w:top w:val="single" w:sz="4" w:space="0" w:color="7F7F7F"/>
              <w:bottom w:val="single" w:sz="4" w:space="0" w:color="7F7F7F"/>
            </w:tcBorders>
            <w:shd w:val="clear" w:color="auto" w:fill="auto"/>
            <w:hideMark/>
          </w:tcPr>
          <w:p w14:paraId="32818AF1" w14:textId="77777777" w:rsidR="003B6CBF" w:rsidRPr="00A002BF" w:rsidRDefault="003B6CBF" w:rsidP="006A40FD">
            <w:pPr>
              <w:pStyle w:val="Figura"/>
              <w:rPr>
                <w:lang w:val="pt-BR"/>
              </w:rPr>
            </w:pPr>
            <w:r w:rsidRPr="00A002BF">
              <w:rPr>
                <w:lang w:val="pt-BR"/>
              </w:rPr>
              <w:t>16</w:t>
            </w:r>
          </w:p>
        </w:tc>
      </w:tr>
      <w:tr w:rsidR="003B6CBF" w:rsidRPr="003D5BA4" w14:paraId="0EB6761C" w14:textId="77777777" w:rsidTr="006A40FD">
        <w:trPr>
          <w:trHeight w:val="285"/>
        </w:trPr>
        <w:tc>
          <w:tcPr>
            <w:tcW w:w="0" w:type="auto"/>
            <w:shd w:val="clear" w:color="auto" w:fill="auto"/>
            <w:hideMark/>
          </w:tcPr>
          <w:p w14:paraId="7D0232B8" w14:textId="77777777" w:rsidR="003B6CBF" w:rsidRPr="00A002BF" w:rsidRDefault="003B6CBF" w:rsidP="006A40FD">
            <w:pPr>
              <w:pStyle w:val="Figura"/>
              <w:rPr>
                <w:b/>
                <w:bCs/>
                <w:lang w:val="pt-BR"/>
              </w:rPr>
            </w:pPr>
            <w:r w:rsidRPr="00A002BF">
              <w:rPr>
                <w:b/>
                <w:bCs/>
                <w:lang w:val="pt-BR"/>
              </w:rPr>
              <w:t>10</w:t>
            </w:r>
          </w:p>
        </w:tc>
        <w:tc>
          <w:tcPr>
            <w:tcW w:w="0" w:type="auto"/>
            <w:shd w:val="clear" w:color="auto" w:fill="auto"/>
            <w:hideMark/>
          </w:tcPr>
          <w:p w14:paraId="5860AEBC" w14:textId="77777777" w:rsidR="003B6CBF" w:rsidRPr="004D465E" w:rsidRDefault="00620552" w:rsidP="006A40FD">
            <w:pPr>
              <w:pStyle w:val="Figura"/>
              <w:rPr>
                <w:lang w:val="en-US"/>
              </w:rPr>
            </w:pPr>
            <w:r w:rsidRPr="004D465E">
              <w:rPr>
                <w:lang w:val="en-US"/>
              </w:rPr>
              <w:t>Canadian Public Administration-Administration Publique Du Canada</w:t>
            </w:r>
          </w:p>
        </w:tc>
        <w:tc>
          <w:tcPr>
            <w:tcW w:w="0" w:type="auto"/>
            <w:shd w:val="clear" w:color="auto" w:fill="auto"/>
            <w:hideMark/>
          </w:tcPr>
          <w:p w14:paraId="101C3FBC" w14:textId="77777777" w:rsidR="003B6CBF" w:rsidRPr="00A002BF" w:rsidRDefault="003B6CBF" w:rsidP="006A40FD">
            <w:pPr>
              <w:pStyle w:val="Figura"/>
              <w:rPr>
                <w:lang w:val="pt-BR"/>
              </w:rPr>
            </w:pPr>
            <w:r w:rsidRPr="00A002BF">
              <w:rPr>
                <w:lang w:val="pt-BR"/>
              </w:rPr>
              <w:t>1</w:t>
            </w:r>
          </w:p>
        </w:tc>
        <w:tc>
          <w:tcPr>
            <w:tcW w:w="0" w:type="auto"/>
            <w:shd w:val="clear" w:color="auto" w:fill="auto"/>
            <w:hideMark/>
          </w:tcPr>
          <w:p w14:paraId="26C5D62E" w14:textId="77777777" w:rsidR="003B6CBF" w:rsidRPr="00A002BF" w:rsidRDefault="003B6CBF" w:rsidP="006A40FD">
            <w:pPr>
              <w:pStyle w:val="Figura"/>
              <w:rPr>
                <w:lang w:val="pt-BR"/>
              </w:rPr>
            </w:pPr>
            <w:r w:rsidRPr="00A002BF">
              <w:rPr>
                <w:lang w:val="pt-BR"/>
              </w:rPr>
              <w:t>14</w:t>
            </w:r>
          </w:p>
        </w:tc>
      </w:tr>
    </w:tbl>
    <w:p w14:paraId="08DDCA05" w14:textId="77777777" w:rsidR="003B6CBF" w:rsidRDefault="00E672A1" w:rsidP="003B6CBF">
      <w:pPr>
        <w:pStyle w:val="Figura"/>
      </w:pPr>
      <w:r w:rsidRPr="00D95FB8">
        <w:t>Fonte: Dados primários (2016)</w:t>
      </w:r>
      <w:r w:rsidR="00990FE9">
        <w:t>.</w:t>
      </w:r>
    </w:p>
    <w:p w14:paraId="3F9BDDFC" w14:textId="77777777" w:rsidR="00990FE9" w:rsidRDefault="00990FE9" w:rsidP="008152D8">
      <w:pPr>
        <w:rPr>
          <w:lang w:val="pt-BR"/>
        </w:rPr>
      </w:pPr>
    </w:p>
    <w:p w14:paraId="599FE0EA" w14:textId="77777777" w:rsidR="004A26FC" w:rsidRDefault="00990FE9" w:rsidP="008152D8">
      <w:pPr>
        <w:rPr>
          <w:lang w:val="pt-BR"/>
        </w:rPr>
      </w:pPr>
      <w:r w:rsidRPr="00990FE9">
        <w:rPr>
          <w:lang w:val="pt-BR"/>
        </w:rPr>
        <w:lastRenderedPageBreak/>
        <w:t>Apesar da conceituação dos te</w:t>
      </w:r>
      <w:r>
        <w:rPr>
          <w:lang w:val="pt-BR"/>
        </w:rPr>
        <w:t>mas ter suas línguas de origem anglo-saxônica e por consequência a cultura no</w:t>
      </w:r>
      <w:r w:rsidRPr="00990FE9">
        <w:rPr>
          <w:lang w:val="pt-BR"/>
        </w:rPr>
        <w:t xml:space="preserve">rte americana, </w:t>
      </w:r>
      <w:r>
        <w:rPr>
          <w:lang w:val="pt-BR"/>
        </w:rPr>
        <w:t>o estudo aponta</w:t>
      </w:r>
      <w:r w:rsidRPr="00990FE9">
        <w:rPr>
          <w:lang w:val="pt-BR"/>
        </w:rPr>
        <w:t xml:space="preserve"> 15 autores americanos na aba </w:t>
      </w:r>
      <w:r>
        <w:rPr>
          <w:lang w:val="pt-BR"/>
        </w:rPr>
        <w:t xml:space="preserve">de países do </w:t>
      </w:r>
      <w:r w:rsidRPr="003F4651">
        <w:rPr>
          <w:i/>
          <w:lang w:val="pt-BR"/>
        </w:rPr>
        <w:t>software HistCite</w:t>
      </w:r>
      <w:r>
        <w:rPr>
          <w:lang w:val="pt-BR"/>
        </w:rPr>
        <w:t>®. E, contraditoriamente</w:t>
      </w:r>
      <w:r w:rsidRPr="00990FE9">
        <w:rPr>
          <w:lang w:val="pt-BR"/>
        </w:rPr>
        <w:t xml:space="preserve"> o maior número de publicações é dado aos de naturalidade espanhola</w:t>
      </w:r>
      <w:r w:rsidR="004E39DE">
        <w:rPr>
          <w:lang w:val="pt-BR"/>
        </w:rPr>
        <w:t>, uma língua latina</w:t>
      </w:r>
      <w:r w:rsidRPr="00990FE9">
        <w:rPr>
          <w:lang w:val="pt-BR"/>
        </w:rPr>
        <w:t>, com 16 autores. O único autor que difere dessas duas nacionalidades, nos dez primeiros postos de publicação por país, é</w:t>
      </w:r>
      <w:r w:rsidR="00CB1129">
        <w:rPr>
          <w:lang w:val="pt-BR"/>
        </w:rPr>
        <w:t xml:space="preserve"> Dr. </w:t>
      </w:r>
      <w:r w:rsidR="00CB1129" w:rsidRPr="00CB1129">
        <w:rPr>
          <w:lang w:val="pt-BR"/>
        </w:rPr>
        <w:t>Marijn</w:t>
      </w:r>
      <w:r w:rsidR="00CB1129">
        <w:rPr>
          <w:lang w:val="pt-BR"/>
        </w:rPr>
        <w:t xml:space="preserve"> Jassen</w:t>
      </w:r>
      <w:r w:rsidRPr="00990FE9">
        <w:rPr>
          <w:lang w:val="pt-BR"/>
        </w:rPr>
        <w:t>, que é holandês, e seus trabalhos também representam os dois únicos trabalhos com esta temática vindos deste país.</w:t>
      </w:r>
      <w:r w:rsidR="00CB1129">
        <w:rPr>
          <w:lang w:val="pt-BR"/>
        </w:rPr>
        <w:t xml:space="preserve"> Ele é professor na </w:t>
      </w:r>
      <w:r w:rsidR="00CB1129" w:rsidRPr="00CB1129">
        <w:rPr>
          <w:lang w:val="pt-BR"/>
        </w:rPr>
        <w:t>Delft University of Technology</w:t>
      </w:r>
      <w:r w:rsidR="00CB1129">
        <w:rPr>
          <w:lang w:val="pt-BR"/>
        </w:rPr>
        <w:t xml:space="preserve">/Holanda, seu primeiro trabalho nesta busca trata-se de um projeto feito a três mãos com a colaboração de pesquisador sueco e outro inglês. Eles revisaram literatura existente na </w:t>
      </w:r>
      <w:r w:rsidR="004A26FC">
        <w:rPr>
          <w:lang w:val="pt-BR"/>
        </w:rPr>
        <w:t>época</w:t>
      </w:r>
      <w:r w:rsidR="004F75CD">
        <w:rPr>
          <w:lang w:val="pt-BR"/>
        </w:rPr>
        <w:t xml:space="preserve"> sobre adoção do governo eletrônico por parte dos cidadãos diante de a</w:t>
      </w:r>
      <w:r w:rsidR="004F75CD" w:rsidRPr="004F75CD">
        <w:rPr>
          <w:lang w:val="pt-BR"/>
        </w:rPr>
        <w:t>spectos como a prestação de contas, exclusão dig</w:t>
      </w:r>
      <w:r w:rsidR="004F75CD">
        <w:rPr>
          <w:lang w:val="pt-BR"/>
        </w:rPr>
        <w:t xml:space="preserve">ital, a legislação, a </w:t>
      </w:r>
      <w:r w:rsidR="00305137">
        <w:rPr>
          <w:lang w:val="pt-BR"/>
        </w:rPr>
        <w:t>governança</w:t>
      </w:r>
      <w:r w:rsidR="004F75CD" w:rsidRPr="004F75CD">
        <w:rPr>
          <w:lang w:val="pt-BR"/>
        </w:rPr>
        <w:t xml:space="preserve"> pública, a complexidade institucional</w:t>
      </w:r>
      <w:r w:rsidR="004A26FC">
        <w:rPr>
          <w:lang w:val="pt-BR"/>
        </w:rPr>
        <w:t xml:space="preserve"> </w:t>
      </w:r>
      <w:r w:rsidR="004F75CD">
        <w:rPr>
          <w:lang w:val="pt-BR"/>
        </w:rPr>
        <w:t xml:space="preserve">que </w:t>
      </w:r>
      <w:r w:rsidR="00106082">
        <w:rPr>
          <w:lang w:val="pt-BR"/>
        </w:rPr>
        <w:t>os governos geralmente possuem</w:t>
      </w:r>
      <w:r w:rsidR="004F75CD">
        <w:rPr>
          <w:lang w:val="pt-BR"/>
        </w:rPr>
        <w:t xml:space="preserve"> eles </w:t>
      </w:r>
      <w:r w:rsidR="00106082">
        <w:rPr>
          <w:lang w:val="pt-BR"/>
        </w:rPr>
        <w:t>remetem sugestões práticas e teóricas para temática desenvolvida.</w:t>
      </w:r>
    </w:p>
    <w:p w14:paraId="65845F13" w14:textId="77777777" w:rsidR="00CC6BEC" w:rsidRDefault="00CB1129" w:rsidP="008152D8">
      <w:pPr>
        <w:rPr>
          <w:lang w:val="pt-BR"/>
        </w:rPr>
      </w:pPr>
      <w:r>
        <w:rPr>
          <w:lang w:val="pt-BR"/>
        </w:rPr>
        <w:t xml:space="preserve">O outro trata-se de um trabalho </w:t>
      </w:r>
      <w:r w:rsidR="003F0256">
        <w:rPr>
          <w:lang w:val="pt-BR"/>
        </w:rPr>
        <w:t xml:space="preserve">empírico na Turquia, que analisa sob ponto de vista da agregação de valor para população local (liga ao conceito de </w:t>
      </w:r>
      <w:r w:rsidR="003F0256" w:rsidRPr="003F0256">
        <w:rPr>
          <w:i/>
          <w:lang w:val="pt-BR"/>
        </w:rPr>
        <w:t>accountability</w:t>
      </w:r>
      <w:r w:rsidR="003F0256">
        <w:rPr>
          <w:lang w:val="pt-BR"/>
        </w:rPr>
        <w:t xml:space="preserve">) os </w:t>
      </w:r>
      <w:r w:rsidR="003F0256" w:rsidRPr="003F4651">
        <w:rPr>
          <w:i/>
          <w:lang w:val="pt-BR"/>
        </w:rPr>
        <w:t>sites</w:t>
      </w:r>
      <w:r w:rsidR="003F0256">
        <w:rPr>
          <w:lang w:val="pt-BR"/>
        </w:rPr>
        <w:t xml:space="preserve"> de governos locais.</w:t>
      </w:r>
      <w:r w:rsidR="004E259E">
        <w:rPr>
          <w:lang w:val="pt-BR"/>
        </w:rPr>
        <w:t xml:space="preserve"> Hoje, ele possui mais de 357 publicações de diversas áreas dentre as principais e-governance, e-government, open data e mídias sociais, conforme seu perfil no R</w:t>
      </w:r>
      <w:r w:rsidR="004E259E" w:rsidRPr="004E259E">
        <w:rPr>
          <w:lang w:val="pt-BR"/>
        </w:rPr>
        <w:t>esearch</w:t>
      </w:r>
      <w:r w:rsidR="004E259E">
        <w:rPr>
          <w:lang w:val="pt-BR"/>
        </w:rPr>
        <w:t>Gate ®.</w:t>
      </w:r>
    </w:p>
    <w:p w14:paraId="22405597" w14:textId="77777777" w:rsidR="00CC6BEC" w:rsidRDefault="004E39DE" w:rsidP="004E39DE">
      <w:pPr>
        <w:pStyle w:val="Figura"/>
      </w:pPr>
      <w:r w:rsidRPr="004E39DE">
        <w:t>TABELA 5 – Autores, Afiliações e Países</w:t>
      </w:r>
    </w:p>
    <w:tbl>
      <w:tblPr>
        <w:tblW w:w="5000" w:type="pct"/>
        <w:tblBorders>
          <w:top w:val="single" w:sz="4" w:space="0" w:color="7F7F7F"/>
          <w:bottom w:val="single" w:sz="4" w:space="0" w:color="7F7F7F"/>
          <w:insideH w:val="single" w:sz="4" w:space="0" w:color="auto"/>
          <w:insideV w:val="single" w:sz="4" w:space="0" w:color="auto"/>
        </w:tblBorders>
        <w:tblLook w:val="04A0" w:firstRow="1" w:lastRow="0" w:firstColumn="1" w:lastColumn="0" w:noHBand="0" w:noVBand="1"/>
      </w:tblPr>
      <w:tblGrid>
        <w:gridCol w:w="3511"/>
        <w:gridCol w:w="849"/>
        <w:gridCol w:w="2658"/>
        <w:gridCol w:w="1702"/>
      </w:tblGrid>
      <w:tr w:rsidR="004E39DE" w:rsidRPr="003D5BA4" w14:paraId="312E5124" w14:textId="77777777" w:rsidTr="00FC366F">
        <w:trPr>
          <w:trHeight w:val="300"/>
        </w:trPr>
        <w:tc>
          <w:tcPr>
            <w:tcW w:w="2013" w:type="pct"/>
            <w:tcBorders>
              <w:bottom w:val="single" w:sz="4" w:space="0" w:color="7F7F7F"/>
            </w:tcBorders>
            <w:shd w:val="clear" w:color="auto" w:fill="auto"/>
            <w:hideMark/>
          </w:tcPr>
          <w:p w14:paraId="192034BC" w14:textId="77777777" w:rsidR="004E39DE" w:rsidRPr="00A002BF" w:rsidRDefault="004E39DE" w:rsidP="006A40FD">
            <w:pPr>
              <w:pStyle w:val="Figura"/>
              <w:rPr>
                <w:b/>
                <w:bCs/>
                <w:lang w:val="pt-BR"/>
              </w:rPr>
            </w:pPr>
            <w:r w:rsidRPr="00A002BF">
              <w:rPr>
                <w:b/>
                <w:bCs/>
                <w:lang w:val="pt-BR"/>
              </w:rPr>
              <w:t>Autores</w:t>
            </w:r>
          </w:p>
        </w:tc>
        <w:tc>
          <w:tcPr>
            <w:tcW w:w="487" w:type="pct"/>
            <w:tcBorders>
              <w:bottom w:val="single" w:sz="4" w:space="0" w:color="7F7F7F"/>
            </w:tcBorders>
            <w:shd w:val="clear" w:color="auto" w:fill="auto"/>
            <w:hideMark/>
          </w:tcPr>
          <w:p w14:paraId="0393D097" w14:textId="77777777" w:rsidR="004E39DE" w:rsidRPr="00A002BF" w:rsidRDefault="004E39DE" w:rsidP="006A40FD">
            <w:pPr>
              <w:pStyle w:val="Figura"/>
              <w:rPr>
                <w:b/>
                <w:bCs/>
                <w:lang w:val="pt-BR"/>
              </w:rPr>
            </w:pPr>
            <w:r w:rsidRPr="00A002BF">
              <w:rPr>
                <w:b/>
                <w:bCs/>
                <w:lang w:val="pt-BR"/>
              </w:rPr>
              <w:t>Qtde Artigos</w:t>
            </w:r>
          </w:p>
        </w:tc>
        <w:tc>
          <w:tcPr>
            <w:tcW w:w="1524" w:type="pct"/>
            <w:tcBorders>
              <w:bottom w:val="single" w:sz="4" w:space="0" w:color="7F7F7F"/>
            </w:tcBorders>
            <w:shd w:val="clear" w:color="auto" w:fill="auto"/>
            <w:hideMark/>
          </w:tcPr>
          <w:p w14:paraId="58B5DE7C" w14:textId="77777777" w:rsidR="004E39DE" w:rsidRPr="00A002BF" w:rsidRDefault="004E39DE" w:rsidP="006A40FD">
            <w:pPr>
              <w:pStyle w:val="Figura"/>
              <w:rPr>
                <w:b/>
                <w:bCs/>
                <w:lang w:val="pt-BR"/>
              </w:rPr>
            </w:pPr>
            <w:r w:rsidRPr="00A002BF">
              <w:rPr>
                <w:b/>
                <w:bCs/>
                <w:lang w:val="pt-BR"/>
              </w:rPr>
              <w:t>Afiliação</w:t>
            </w:r>
          </w:p>
        </w:tc>
        <w:tc>
          <w:tcPr>
            <w:tcW w:w="976" w:type="pct"/>
            <w:tcBorders>
              <w:bottom w:val="single" w:sz="4" w:space="0" w:color="7F7F7F"/>
            </w:tcBorders>
            <w:shd w:val="clear" w:color="auto" w:fill="auto"/>
            <w:hideMark/>
          </w:tcPr>
          <w:p w14:paraId="54252CA3" w14:textId="77777777" w:rsidR="004E39DE" w:rsidRPr="00A002BF" w:rsidRDefault="004E39DE" w:rsidP="006A40FD">
            <w:pPr>
              <w:pStyle w:val="Figura"/>
              <w:rPr>
                <w:b/>
                <w:bCs/>
                <w:lang w:val="pt-BR"/>
              </w:rPr>
            </w:pPr>
            <w:r w:rsidRPr="00A002BF">
              <w:rPr>
                <w:b/>
                <w:bCs/>
                <w:lang w:val="pt-BR"/>
              </w:rPr>
              <w:t>País</w:t>
            </w:r>
          </w:p>
        </w:tc>
      </w:tr>
      <w:tr w:rsidR="004E39DE" w:rsidRPr="003D5BA4" w14:paraId="2B0B7361" w14:textId="77777777" w:rsidTr="00FC366F">
        <w:trPr>
          <w:trHeight w:val="345"/>
        </w:trPr>
        <w:tc>
          <w:tcPr>
            <w:tcW w:w="2013" w:type="pct"/>
            <w:tcBorders>
              <w:top w:val="single" w:sz="4" w:space="0" w:color="7F7F7F"/>
              <w:bottom w:val="single" w:sz="4" w:space="0" w:color="7F7F7F"/>
            </w:tcBorders>
            <w:shd w:val="clear" w:color="auto" w:fill="auto"/>
            <w:hideMark/>
          </w:tcPr>
          <w:p w14:paraId="58EBA971" w14:textId="77777777" w:rsidR="004E39DE" w:rsidRPr="00A002BF" w:rsidRDefault="004E39DE" w:rsidP="00FC366F">
            <w:pPr>
              <w:pStyle w:val="Figura"/>
              <w:rPr>
                <w:b/>
                <w:bCs/>
                <w:lang w:val="pt-BR"/>
              </w:rPr>
            </w:pPr>
            <w:r w:rsidRPr="00A002BF">
              <w:rPr>
                <w:b/>
                <w:bCs/>
                <w:lang w:val="pt-BR"/>
              </w:rPr>
              <w:t>Bolivar</w:t>
            </w:r>
            <w:r w:rsidR="00FC366F" w:rsidRPr="00A002BF">
              <w:rPr>
                <w:b/>
                <w:bCs/>
                <w:lang w:val="pt-BR"/>
              </w:rPr>
              <w:t>, Manuel Pedro Rodríguez</w:t>
            </w:r>
          </w:p>
        </w:tc>
        <w:tc>
          <w:tcPr>
            <w:tcW w:w="487" w:type="pct"/>
            <w:tcBorders>
              <w:top w:val="single" w:sz="4" w:space="0" w:color="7F7F7F"/>
              <w:bottom w:val="single" w:sz="4" w:space="0" w:color="7F7F7F"/>
            </w:tcBorders>
            <w:shd w:val="clear" w:color="auto" w:fill="auto"/>
            <w:hideMark/>
          </w:tcPr>
          <w:p w14:paraId="63D04C4F" w14:textId="77777777" w:rsidR="004E39DE" w:rsidRPr="00A002BF" w:rsidRDefault="004E39DE" w:rsidP="006A40FD">
            <w:pPr>
              <w:pStyle w:val="Figura"/>
              <w:rPr>
                <w:lang w:val="pt-BR"/>
              </w:rPr>
            </w:pPr>
            <w:r w:rsidRPr="00A002BF">
              <w:rPr>
                <w:lang w:val="pt-BR"/>
              </w:rPr>
              <w:t>4</w:t>
            </w:r>
          </w:p>
        </w:tc>
        <w:tc>
          <w:tcPr>
            <w:tcW w:w="1524" w:type="pct"/>
            <w:tcBorders>
              <w:top w:val="single" w:sz="4" w:space="0" w:color="7F7F7F"/>
              <w:bottom w:val="single" w:sz="4" w:space="0" w:color="7F7F7F"/>
            </w:tcBorders>
            <w:shd w:val="clear" w:color="auto" w:fill="auto"/>
            <w:hideMark/>
          </w:tcPr>
          <w:p w14:paraId="490C60FE" w14:textId="77777777" w:rsidR="004E39DE" w:rsidRPr="00A002BF" w:rsidRDefault="004E39DE" w:rsidP="000056A2">
            <w:pPr>
              <w:pStyle w:val="Figura"/>
              <w:rPr>
                <w:lang w:val="pt-BR"/>
              </w:rPr>
            </w:pPr>
            <w:r w:rsidRPr="00A002BF">
              <w:rPr>
                <w:lang w:val="pt-BR"/>
              </w:rPr>
              <w:t>Univ</w:t>
            </w:r>
            <w:r w:rsidR="000056A2" w:rsidRPr="00A002BF">
              <w:rPr>
                <w:lang w:val="pt-BR"/>
              </w:rPr>
              <w:t xml:space="preserve">ersidade de </w:t>
            </w:r>
            <w:r w:rsidRPr="00A002BF">
              <w:rPr>
                <w:lang w:val="pt-BR"/>
              </w:rPr>
              <w:t>Granada</w:t>
            </w:r>
          </w:p>
        </w:tc>
        <w:tc>
          <w:tcPr>
            <w:tcW w:w="976" w:type="pct"/>
            <w:tcBorders>
              <w:top w:val="single" w:sz="4" w:space="0" w:color="7F7F7F"/>
              <w:bottom w:val="single" w:sz="4" w:space="0" w:color="7F7F7F"/>
            </w:tcBorders>
            <w:shd w:val="clear" w:color="auto" w:fill="auto"/>
            <w:hideMark/>
          </w:tcPr>
          <w:p w14:paraId="7AF1D87F" w14:textId="77777777" w:rsidR="004E39DE" w:rsidRPr="00A002BF" w:rsidRDefault="004E39DE" w:rsidP="006A40FD">
            <w:pPr>
              <w:pStyle w:val="Figura"/>
              <w:rPr>
                <w:lang w:val="pt-BR"/>
              </w:rPr>
            </w:pPr>
            <w:r w:rsidRPr="00A002BF">
              <w:rPr>
                <w:lang w:val="pt-BR"/>
              </w:rPr>
              <w:t>Espanha</w:t>
            </w:r>
          </w:p>
        </w:tc>
      </w:tr>
      <w:tr w:rsidR="004E39DE" w:rsidRPr="003D5BA4" w14:paraId="7816F540" w14:textId="77777777" w:rsidTr="00FC366F">
        <w:trPr>
          <w:trHeight w:val="345"/>
        </w:trPr>
        <w:tc>
          <w:tcPr>
            <w:tcW w:w="2013" w:type="pct"/>
            <w:shd w:val="clear" w:color="auto" w:fill="auto"/>
            <w:hideMark/>
          </w:tcPr>
          <w:p w14:paraId="715611CC" w14:textId="77777777" w:rsidR="004E39DE" w:rsidRPr="00A002BF" w:rsidRDefault="004E39DE" w:rsidP="001E60CD">
            <w:pPr>
              <w:pStyle w:val="Figura"/>
              <w:rPr>
                <w:b/>
                <w:bCs/>
                <w:lang w:val="pt-BR"/>
              </w:rPr>
            </w:pPr>
            <w:r w:rsidRPr="00A002BF">
              <w:rPr>
                <w:b/>
                <w:bCs/>
                <w:lang w:val="pt-BR"/>
              </w:rPr>
              <w:t>Royo</w:t>
            </w:r>
            <w:r w:rsidR="001E60CD" w:rsidRPr="00A002BF">
              <w:rPr>
                <w:b/>
                <w:bCs/>
                <w:lang w:val="pt-BR"/>
              </w:rPr>
              <w:t xml:space="preserve">, </w:t>
            </w:r>
            <w:r w:rsidRPr="00A002BF">
              <w:rPr>
                <w:b/>
                <w:bCs/>
                <w:lang w:val="pt-BR"/>
              </w:rPr>
              <w:t>S</w:t>
            </w:r>
            <w:r w:rsidR="001E60CD" w:rsidRPr="00A002BF">
              <w:rPr>
                <w:b/>
                <w:bCs/>
                <w:lang w:val="pt-BR"/>
              </w:rPr>
              <w:t>onia</w:t>
            </w:r>
          </w:p>
        </w:tc>
        <w:tc>
          <w:tcPr>
            <w:tcW w:w="487" w:type="pct"/>
            <w:shd w:val="clear" w:color="auto" w:fill="auto"/>
            <w:hideMark/>
          </w:tcPr>
          <w:p w14:paraId="0DF5BCD8" w14:textId="77777777" w:rsidR="004E39DE" w:rsidRPr="00A002BF" w:rsidRDefault="004E39DE" w:rsidP="006A40FD">
            <w:pPr>
              <w:pStyle w:val="Figura"/>
              <w:rPr>
                <w:lang w:val="pt-BR"/>
              </w:rPr>
            </w:pPr>
            <w:r w:rsidRPr="00A002BF">
              <w:rPr>
                <w:lang w:val="pt-BR"/>
              </w:rPr>
              <w:t>4</w:t>
            </w:r>
          </w:p>
        </w:tc>
        <w:tc>
          <w:tcPr>
            <w:tcW w:w="1524" w:type="pct"/>
            <w:shd w:val="clear" w:color="auto" w:fill="auto"/>
            <w:hideMark/>
          </w:tcPr>
          <w:p w14:paraId="275A5627"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Zaragoza</w:t>
            </w:r>
          </w:p>
        </w:tc>
        <w:tc>
          <w:tcPr>
            <w:tcW w:w="976" w:type="pct"/>
            <w:shd w:val="clear" w:color="auto" w:fill="auto"/>
            <w:hideMark/>
          </w:tcPr>
          <w:p w14:paraId="4FA7EC09" w14:textId="77777777" w:rsidR="004E39DE" w:rsidRPr="00A002BF" w:rsidRDefault="004E39DE" w:rsidP="006A40FD">
            <w:pPr>
              <w:pStyle w:val="Figura"/>
              <w:rPr>
                <w:lang w:val="pt-BR"/>
              </w:rPr>
            </w:pPr>
            <w:r w:rsidRPr="00A002BF">
              <w:rPr>
                <w:lang w:val="pt-BR"/>
              </w:rPr>
              <w:t>Espanha</w:t>
            </w:r>
          </w:p>
        </w:tc>
      </w:tr>
      <w:tr w:rsidR="004E39DE" w:rsidRPr="003D5BA4" w14:paraId="33F95041" w14:textId="77777777" w:rsidTr="00FC366F">
        <w:trPr>
          <w:trHeight w:val="345"/>
        </w:trPr>
        <w:tc>
          <w:tcPr>
            <w:tcW w:w="2013" w:type="pct"/>
            <w:tcBorders>
              <w:top w:val="single" w:sz="4" w:space="0" w:color="7F7F7F"/>
              <w:bottom w:val="single" w:sz="4" w:space="0" w:color="7F7F7F"/>
            </w:tcBorders>
            <w:shd w:val="clear" w:color="auto" w:fill="auto"/>
            <w:hideMark/>
          </w:tcPr>
          <w:p w14:paraId="23CB8C3E" w14:textId="77777777" w:rsidR="004E39DE" w:rsidRPr="00A002BF" w:rsidRDefault="004E39DE" w:rsidP="006A40FD">
            <w:pPr>
              <w:pStyle w:val="Figura"/>
              <w:rPr>
                <w:b/>
                <w:bCs/>
                <w:lang w:val="pt-BR"/>
              </w:rPr>
            </w:pPr>
            <w:r w:rsidRPr="00A002BF">
              <w:rPr>
                <w:b/>
                <w:bCs/>
                <w:lang w:val="pt-BR"/>
              </w:rPr>
              <w:t>Torres</w:t>
            </w:r>
            <w:r w:rsidR="001E60CD" w:rsidRPr="00A002BF">
              <w:rPr>
                <w:b/>
                <w:bCs/>
                <w:lang w:val="pt-BR"/>
              </w:rPr>
              <w:t>,</w:t>
            </w:r>
            <w:r w:rsidRPr="00A002BF">
              <w:rPr>
                <w:b/>
                <w:bCs/>
                <w:lang w:val="pt-BR"/>
              </w:rPr>
              <w:t xml:space="preserve"> L</w:t>
            </w:r>
            <w:r w:rsidR="001E60CD" w:rsidRPr="00A002BF">
              <w:rPr>
                <w:b/>
                <w:bCs/>
                <w:lang w:val="pt-BR"/>
              </w:rPr>
              <w:t>ourdes</w:t>
            </w:r>
          </w:p>
        </w:tc>
        <w:tc>
          <w:tcPr>
            <w:tcW w:w="487" w:type="pct"/>
            <w:tcBorders>
              <w:top w:val="single" w:sz="4" w:space="0" w:color="7F7F7F"/>
              <w:bottom w:val="single" w:sz="4" w:space="0" w:color="7F7F7F"/>
            </w:tcBorders>
            <w:shd w:val="clear" w:color="auto" w:fill="auto"/>
            <w:hideMark/>
          </w:tcPr>
          <w:p w14:paraId="52CFE0E4" w14:textId="77777777" w:rsidR="004E39DE" w:rsidRPr="00A002BF" w:rsidRDefault="004E39DE" w:rsidP="006A40FD">
            <w:pPr>
              <w:pStyle w:val="Figura"/>
              <w:rPr>
                <w:lang w:val="pt-BR"/>
              </w:rPr>
            </w:pPr>
            <w:r w:rsidRPr="00A002BF">
              <w:rPr>
                <w:lang w:val="pt-BR"/>
              </w:rPr>
              <w:t>4</w:t>
            </w:r>
          </w:p>
        </w:tc>
        <w:tc>
          <w:tcPr>
            <w:tcW w:w="1524" w:type="pct"/>
            <w:tcBorders>
              <w:top w:val="single" w:sz="4" w:space="0" w:color="7F7F7F"/>
              <w:bottom w:val="single" w:sz="4" w:space="0" w:color="7F7F7F"/>
            </w:tcBorders>
            <w:shd w:val="clear" w:color="auto" w:fill="auto"/>
            <w:hideMark/>
          </w:tcPr>
          <w:p w14:paraId="0BF377C7"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Zaragoza</w:t>
            </w:r>
          </w:p>
        </w:tc>
        <w:tc>
          <w:tcPr>
            <w:tcW w:w="976" w:type="pct"/>
            <w:tcBorders>
              <w:top w:val="single" w:sz="4" w:space="0" w:color="7F7F7F"/>
              <w:bottom w:val="single" w:sz="4" w:space="0" w:color="7F7F7F"/>
            </w:tcBorders>
            <w:shd w:val="clear" w:color="auto" w:fill="auto"/>
            <w:hideMark/>
          </w:tcPr>
          <w:p w14:paraId="1646C4D1" w14:textId="77777777" w:rsidR="004E39DE" w:rsidRPr="00A002BF" w:rsidRDefault="004E39DE" w:rsidP="006A40FD">
            <w:pPr>
              <w:pStyle w:val="Figura"/>
              <w:rPr>
                <w:lang w:val="pt-BR"/>
              </w:rPr>
            </w:pPr>
            <w:r w:rsidRPr="00A002BF">
              <w:rPr>
                <w:lang w:val="pt-BR"/>
              </w:rPr>
              <w:t>Espanha</w:t>
            </w:r>
          </w:p>
        </w:tc>
      </w:tr>
      <w:tr w:rsidR="004E39DE" w:rsidRPr="003D5BA4" w14:paraId="4AA2479B" w14:textId="77777777" w:rsidTr="00FC366F">
        <w:trPr>
          <w:trHeight w:val="345"/>
        </w:trPr>
        <w:tc>
          <w:tcPr>
            <w:tcW w:w="2013" w:type="pct"/>
            <w:shd w:val="clear" w:color="auto" w:fill="auto"/>
            <w:hideMark/>
          </w:tcPr>
          <w:p w14:paraId="7E88AEA4" w14:textId="77777777" w:rsidR="004E39DE" w:rsidRPr="00A002BF" w:rsidRDefault="004E39DE" w:rsidP="00CA03F2">
            <w:pPr>
              <w:pStyle w:val="Figura"/>
              <w:rPr>
                <w:b/>
                <w:bCs/>
                <w:lang w:val="pt-BR"/>
              </w:rPr>
            </w:pPr>
            <w:r w:rsidRPr="00A002BF">
              <w:rPr>
                <w:b/>
                <w:bCs/>
                <w:lang w:val="pt-BR"/>
              </w:rPr>
              <w:t>Hernandez</w:t>
            </w:r>
            <w:r w:rsidR="00CA03F2" w:rsidRPr="00A002BF">
              <w:rPr>
                <w:b/>
                <w:bCs/>
                <w:lang w:val="pt-BR"/>
              </w:rPr>
              <w:t>,</w:t>
            </w:r>
            <w:r w:rsidRPr="00A002BF">
              <w:rPr>
                <w:b/>
                <w:bCs/>
                <w:lang w:val="pt-BR"/>
              </w:rPr>
              <w:t xml:space="preserve"> </w:t>
            </w:r>
            <w:r w:rsidR="00CA03F2" w:rsidRPr="00A002BF">
              <w:rPr>
                <w:b/>
                <w:bCs/>
                <w:lang w:val="pt-BR"/>
              </w:rPr>
              <w:t>Antônio M. Lopez</w:t>
            </w:r>
          </w:p>
        </w:tc>
        <w:tc>
          <w:tcPr>
            <w:tcW w:w="487" w:type="pct"/>
            <w:shd w:val="clear" w:color="auto" w:fill="auto"/>
            <w:hideMark/>
          </w:tcPr>
          <w:p w14:paraId="5CA0D265" w14:textId="77777777" w:rsidR="004E39DE" w:rsidRPr="00A002BF" w:rsidRDefault="004E39DE" w:rsidP="006A40FD">
            <w:pPr>
              <w:pStyle w:val="Figura"/>
              <w:rPr>
                <w:lang w:val="pt-BR"/>
              </w:rPr>
            </w:pPr>
            <w:r w:rsidRPr="00A002BF">
              <w:rPr>
                <w:lang w:val="pt-BR"/>
              </w:rPr>
              <w:t>3</w:t>
            </w:r>
          </w:p>
        </w:tc>
        <w:tc>
          <w:tcPr>
            <w:tcW w:w="1524" w:type="pct"/>
            <w:shd w:val="clear" w:color="auto" w:fill="auto"/>
            <w:hideMark/>
          </w:tcPr>
          <w:p w14:paraId="20B4609C"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Granada</w:t>
            </w:r>
          </w:p>
        </w:tc>
        <w:tc>
          <w:tcPr>
            <w:tcW w:w="976" w:type="pct"/>
            <w:shd w:val="clear" w:color="auto" w:fill="auto"/>
            <w:hideMark/>
          </w:tcPr>
          <w:p w14:paraId="42EAF413" w14:textId="77777777" w:rsidR="004E39DE" w:rsidRPr="00A002BF" w:rsidRDefault="004E39DE" w:rsidP="006A40FD">
            <w:pPr>
              <w:pStyle w:val="Figura"/>
              <w:rPr>
                <w:lang w:val="pt-BR"/>
              </w:rPr>
            </w:pPr>
            <w:r w:rsidRPr="00A002BF">
              <w:rPr>
                <w:lang w:val="pt-BR"/>
              </w:rPr>
              <w:t>Espanha</w:t>
            </w:r>
          </w:p>
        </w:tc>
      </w:tr>
      <w:tr w:rsidR="004E39DE" w:rsidRPr="003D5BA4" w14:paraId="3FCCFFE1" w14:textId="77777777" w:rsidTr="00FC366F">
        <w:trPr>
          <w:trHeight w:val="345"/>
        </w:trPr>
        <w:tc>
          <w:tcPr>
            <w:tcW w:w="2013" w:type="pct"/>
            <w:tcBorders>
              <w:top w:val="single" w:sz="4" w:space="0" w:color="7F7F7F"/>
              <w:bottom w:val="single" w:sz="4" w:space="0" w:color="7F7F7F"/>
            </w:tcBorders>
            <w:shd w:val="clear" w:color="auto" w:fill="auto"/>
            <w:hideMark/>
          </w:tcPr>
          <w:p w14:paraId="4EA1E2D2" w14:textId="77777777" w:rsidR="004E39DE" w:rsidRPr="00A002BF" w:rsidRDefault="004E39DE" w:rsidP="006A40FD">
            <w:pPr>
              <w:pStyle w:val="Figura"/>
              <w:rPr>
                <w:b/>
                <w:bCs/>
                <w:lang w:val="pt-BR"/>
              </w:rPr>
            </w:pPr>
            <w:r w:rsidRPr="00A002BF">
              <w:rPr>
                <w:b/>
                <w:bCs/>
                <w:lang w:val="pt-BR"/>
              </w:rPr>
              <w:t>Pina</w:t>
            </w:r>
            <w:r w:rsidR="001E60CD" w:rsidRPr="00A002BF">
              <w:rPr>
                <w:b/>
                <w:bCs/>
                <w:lang w:val="pt-BR"/>
              </w:rPr>
              <w:t>,</w:t>
            </w:r>
            <w:r w:rsidRPr="00A002BF">
              <w:rPr>
                <w:b/>
                <w:bCs/>
                <w:lang w:val="pt-BR"/>
              </w:rPr>
              <w:t xml:space="preserve"> V</w:t>
            </w:r>
            <w:r w:rsidR="001E60CD" w:rsidRPr="00A002BF">
              <w:rPr>
                <w:b/>
                <w:bCs/>
                <w:lang w:val="pt-BR"/>
              </w:rPr>
              <w:t>icente</w:t>
            </w:r>
          </w:p>
        </w:tc>
        <w:tc>
          <w:tcPr>
            <w:tcW w:w="487" w:type="pct"/>
            <w:tcBorders>
              <w:top w:val="single" w:sz="4" w:space="0" w:color="7F7F7F"/>
              <w:bottom w:val="single" w:sz="4" w:space="0" w:color="7F7F7F"/>
            </w:tcBorders>
            <w:shd w:val="clear" w:color="auto" w:fill="auto"/>
            <w:hideMark/>
          </w:tcPr>
          <w:p w14:paraId="33876024" w14:textId="77777777" w:rsidR="004E39DE" w:rsidRPr="00A002BF" w:rsidRDefault="004E39DE" w:rsidP="006A40FD">
            <w:pPr>
              <w:pStyle w:val="Figura"/>
              <w:rPr>
                <w:lang w:val="pt-BR"/>
              </w:rPr>
            </w:pPr>
            <w:r w:rsidRPr="00A002BF">
              <w:rPr>
                <w:lang w:val="pt-BR"/>
              </w:rPr>
              <w:t>3</w:t>
            </w:r>
          </w:p>
        </w:tc>
        <w:tc>
          <w:tcPr>
            <w:tcW w:w="1524" w:type="pct"/>
            <w:tcBorders>
              <w:top w:val="single" w:sz="4" w:space="0" w:color="7F7F7F"/>
              <w:bottom w:val="single" w:sz="4" w:space="0" w:color="7F7F7F"/>
            </w:tcBorders>
            <w:shd w:val="clear" w:color="auto" w:fill="auto"/>
            <w:hideMark/>
          </w:tcPr>
          <w:p w14:paraId="6B80145A"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Zaragoza</w:t>
            </w:r>
          </w:p>
        </w:tc>
        <w:tc>
          <w:tcPr>
            <w:tcW w:w="976" w:type="pct"/>
            <w:tcBorders>
              <w:top w:val="single" w:sz="4" w:space="0" w:color="7F7F7F"/>
              <w:bottom w:val="single" w:sz="4" w:space="0" w:color="7F7F7F"/>
            </w:tcBorders>
            <w:shd w:val="clear" w:color="auto" w:fill="auto"/>
            <w:hideMark/>
          </w:tcPr>
          <w:p w14:paraId="2B99A148" w14:textId="77777777" w:rsidR="004E39DE" w:rsidRPr="00A002BF" w:rsidRDefault="004E39DE" w:rsidP="006A40FD">
            <w:pPr>
              <w:pStyle w:val="Figura"/>
              <w:rPr>
                <w:lang w:val="pt-BR"/>
              </w:rPr>
            </w:pPr>
            <w:r w:rsidRPr="00A002BF">
              <w:rPr>
                <w:lang w:val="pt-BR"/>
              </w:rPr>
              <w:t>Espanha</w:t>
            </w:r>
          </w:p>
        </w:tc>
      </w:tr>
      <w:tr w:rsidR="004E39DE" w:rsidRPr="003D5BA4" w14:paraId="3E41406F" w14:textId="77777777" w:rsidTr="00FC366F">
        <w:trPr>
          <w:trHeight w:val="345"/>
        </w:trPr>
        <w:tc>
          <w:tcPr>
            <w:tcW w:w="2013" w:type="pct"/>
            <w:shd w:val="clear" w:color="auto" w:fill="auto"/>
            <w:hideMark/>
          </w:tcPr>
          <w:p w14:paraId="36812179" w14:textId="77777777" w:rsidR="004E39DE" w:rsidRPr="00A002BF" w:rsidRDefault="004E39DE" w:rsidP="00145229">
            <w:pPr>
              <w:pStyle w:val="Figura"/>
              <w:rPr>
                <w:b/>
                <w:bCs/>
                <w:lang w:val="pt-BR"/>
              </w:rPr>
            </w:pPr>
            <w:r w:rsidRPr="00A002BF">
              <w:rPr>
                <w:b/>
                <w:bCs/>
                <w:lang w:val="pt-BR"/>
              </w:rPr>
              <w:t>Ahn</w:t>
            </w:r>
            <w:r w:rsidR="00145229" w:rsidRPr="00A002BF">
              <w:rPr>
                <w:b/>
                <w:bCs/>
                <w:lang w:val="pt-BR"/>
              </w:rPr>
              <w:t>,</w:t>
            </w:r>
            <w:r w:rsidRPr="00A002BF">
              <w:rPr>
                <w:b/>
                <w:bCs/>
                <w:lang w:val="pt-BR"/>
              </w:rPr>
              <w:t xml:space="preserve"> </w:t>
            </w:r>
            <w:r w:rsidR="00145229" w:rsidRPr="00A002BF">
              <w:rPr>
                <w:b/>
                <w:bCs/>
                <w:lang w:val="pt-BR"/>
              </w:rPr>
              <w:t>Michael</w:t>
            </w:r>
          </w:p>
        </w:tc>
        <w:tc>
          <w:tcPr>
            <w:tcW w:w="487" w:type="pct"/>
            <w:shd w:val="clear" w:color="auto" w:fill="auto"/>
            <w:hideMark/>
          </w:tcPr>
          <w:p w14:paraId="12EDE46B" w14:textId="77777777" w:rsidR="004E39DE" w:rsidRPr="00A002BF" w:rsidRDefault="004E39DE" w:rsidP="006A40FD">
            <w:pPr>
              <w:pStyle w:val="Figura"/>
              <w:rPr>
                <w:lang w:val="pt-BR"/>
              </w:rPr>
            </w:pPr>
            <w:r w:rsidRPr="00A002BF">
              <w:rPr>
                <w:lang w:val="pt-BR"/>
              </w:rPr>
              <w:t>2</w:t>
            </w:r>
          </w:p>
        </w:tc>
        <w:tc>
          <w:tcPr>
            <w:tcW w:w="1524" w:type="pct"/>
            <w:shd w:val="clear" w:color="auto" w:fill="auto"/>
            <w:hideMark/>
          </w:tcPr>
          <w:p w14:paraId="4B609EF5"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Massachusetts</w:t>
            </w:r>
          </w:p>
        </w:tc>
        <w:tc>
          <w:tcPr>
            <w:tcW w:w="976" w:type="pct"/>
            <w:shd w:val="clear" w:color="auto" w:fill="auto"/>
            <w:hideMark/>
          </w:tcPr>
          <w:p w14:paraId="54BEFEC9" w14:textId="77777777" w:rsidR="004E39DE" w:rsidRPr="00A002BF" w:rsidRDefault="004E39DE" w:rsidP="006A40FD">
            <w:pPr>
              <w:pStyle w:val="Figura"/>
              <w:rPr>
                <w:lang w:val="pt-BR"/>
              </w:rPr>
            </w:pPr>
            <w:r w:rsidRPr="00A002BF">
              <w:rPr>
                <w:lang w:val="pt-BR"/>
              </w:rPr>
              <w:t>Estados Unidos</w:t>
            </w:r>
          </w:p>
        </w:tc>
      </w:tr>
      <w:tr w:rsidR="004E39DE" w:rsidRPr="003D5BA4" w14:paraId="6FD833B6" w14:textId="77777777" w:rsidTr="00FC366F">
        <w:trPr>
          <w:trHeight w:val="345"/>
        </w:trPr>
        <w:tc>
          <w:tcPr>
            <w:tcW w:w="2013" w:type="pct"/>
            <w:tcBorders>
              <w:top w:val="single" w:sz="4" w:space="0" w:color="7F7F7F"/>
              <w:bottom w:val="single" w:sz="4" w:space="0" w:color="7F7F7F"/>
            </w:tcBorders>
            <w:shd w:val="clear" w:color="auto" w:fill="auto"/>
            <w:hideMark/>
          </w:tcPr>
          <w:p w14:paraId="6851ACE0" w14:textId="77777777" w:rsidR="004E39DE" w:rsidRPr="00A002BF" w:rsidRDefault="004E39DE" w:rsidP="006A40FD">
            <w:pPr>
              <w:pStyle w:val="Figura"/>
              <w:rPr>
                <w:b/>
                <w:bCs/>
                <w:lang w:val="pt-BR"/>
              </w:rPr>
            </w:pPr>
            <w:r w:rsidRPr="00A002BF">
              <w:rPr>
                <w:b/>
                <w:bCs/>
                <w:lang w:val="pt-BR"/>
              </w:rPr>
              <w:t>Chen</w:t>
            </w:r>
            <w:r w:rsidR="0031481A" w:rsidRPr="00A002BF">
              <w:rPr>
                <w:b/>
                <w:bCs/>
                <w:lang w:val="pt-BR"/>
              </w:rPr>
              <w:t>,</w:t>
            </w:r>
            <w:r w:rsidRPr="00A002BF">
              <w:rPr>
                <w:b/>
                <w:bCs/>
                <w:lang w:val="pt-BR"/>
              </w:rPr>
              <w:t xml:space="preserve"> </w:t>
            </w:r>
            <w:r w:rsidR="0031481A" w:rsidRPr="00A002BF">
              <w:rPr>
                <w:b/>
                <w:bCs/>
                <w:lang w:val="pt-BR"/>
              </w:rPr>
              <w:t>Yu Christine</w:t>
            </w:r>
          </w:p>
        </w:tc>
        <w:tc>
          <w:tcPr>
            <w:tcW w:w="487" w:type="pct"/>
            <w:tcBorders>
              <w:top w:val="single" w:sz="4" w:space="0" w:color="7F7F7F"/>
              <w:bottom w:val="single" w:sz="4" w:space="0" w:color="7F7F7F"/>
            </w:tcBorders>
            <w:shd w:val="clear" w:color="auto" w:fill="auto"/>
            <w:hideMark/>
          </w:tcPr>
          <w:p w14:paraId="20620350" w14:textId="77777777" w:rsidR="004E39DE" w:rsidRPr="00A002BF" w:rsidRDefault="004E39DE" w:rsidP="006A40FD">
            <w:pPr>
              <w:pStyle w:val="Figura"/>
              <w:rPr>
                <w:lang w:val="pt-BR"/>
              </w:rPr>
            </w:pPr>
            <w:r w:rsidRPr="00A002BF">
              <w:rPr>
                <w:lang w:val="pt-BR"/>
              </w:rPr>
              <w:t>2</w:t>
            </w:r>
          </w:p>
        </w:tc>
        <w:tc>
          <w:tcPr>
            <w:tcW w:w="1524" w:type="pct"/>
            <w:tcBorders>
              <w:top w:val="single" w:sz="4" w:space="0" w:color="7F7F7F"/>
              <w:bottom w:val="single" w:sz="4" w:space="0" w:color="7F7F7F"/>
            </w:tcBorders>
            <w:shd w:val="clear" w:color="auto" w:fill="auto"/>
            <w:hideMark/>
          </w:tcPr>
          <w:p w14:paraId="6B25EA27" w14:textId="77777777" w:rsidR="004E39DE" w:rsidRPr="00A002BF" w:rsidRDefault="004E39DE" w:rsidP="006A40FD">
            <w:pPr>
              <w:pStyle w:val="Figura"/>
              <w:rPr>
                <w:lang w:val="pt-BR"/>
              </w:rPr>
            </w:pPr>
            <w:r w:rsidRPr="00A002BF">
              <w:rPr>
                <w:lang w:val="pt-BR"/>
              </w:rPr>
              <w:t>No Illinois State University</w:t>
            </w:r>
          </w:p>
        </w:tc>
        <w:tc>
          <w:tcPr>
            <w:tcW w:w="976" w:type="pct"/>
            <w:tcBorders>
              <w:top w:val="single" w:sz="4" w:space="0" w:color="7F7F7F"/>
              <w:bottom w:val="single" w:sz="4" w:space="0" w:color="7F7F7F"/>
            </w:tcBorders>
            <w:shd w:val="clear" w:color="auto" w:fill="auto"/>
            <w:hideMark/>
          </w:tcPr>
          <w:p w14:paraId="2894CF0F" w14:textId="77777777" w:rsidR="004E39DE" w:rsidRPr="00A002BF" w:rsidRDefault="004E39DE" w:rsidP="006A40FD">
            <w:pPr>
              <w:pStyle w:val="Figura"/>
              <w:rPr>
                <w:lang w:val="pt-BR"/>
              </w:rPr>
            </w:pPr>
            <w:r w:rsidRPr="00A002BF">
              <w:rPr>
                <w:lang w:val="pt-BR"/>
              </w:rPr>
              <w:t>Estados Unidos</w:t>
            </w:r>
          </w:p>
        </w:tc>
      </w:tr>
      <w:tr w:rsidR="004E39DE" w:rsidRPr="003D5BA4" w14:paraId="287FD49B" w14:textId="77777777" w:rsidTr="00FC366F">
        <w:trPr>
          <w:trHeight w:val="345"/>
        </w:trPr>
        <w:tc>
          <w:tcPr>
            <w:tcW w:w="2013" w:type="pct"/>
            <w:shd w:val="clear" w:color="auto" w:fill="auto"/>
            <w:hideMark/>
          </w:tcPr>
          <w:p w14:paraId="5444AEF9" w14:textId="77777777" w:rsidR="004E39DE" w:rsidRPr="00A002BF" w:rsidRDefault="004E39DE" w:rsidP="006A40FD">
            <w:pPr>
              <w:pStyle w:val="Figura"/>
              <w:rPr>
                <w:b/>
                <w:bCs/>
                <w:lang w:val="pt-BR"/>
              </w:rPr>
            </w:pPr>
            <w:r w:rsidRPr="00A002BF">
              <w:rPr>
                <w:b/>
                <w:bCs/>
                <w:lang w:val="pt-BR"/>
              </w:rPr>
              <w:t>Gallego-Alvarez</w:t>
            </w:r>
            <w:r w:rsidR="00CA03F2" w:rsidRPr="00A002BF">
              <w:rPr>
                <w:b/>
                <w:bCs/>
                <w:lang w:val="pt-BR"/>
              </w:rPr>
              <w:t>,</w:t>
            </w:r>
            <w:r w:rsidRPr="00A002BF">
              <w:rPr>
                <w:b/>
                <w:bCs/>
                <w:lang w:val="pt-BR"/>
              </w:rPr>
              <w:t xml:space="preserve"> I</w:t>
            </w:r>
            <w:r w:rsidR="00CA03F2" w:rsidRPr="00A002BF">
              <w:rPr>
                <w:b/>
                <w:bCs/>
                <w:lang w:val="pt-BR"/>
              </w:rPr>
              <w:t>sabel</w:t>
            </w:r>
          </w:p>
        </w:tc>
        <w:tc>
          <w:tcPr>
            <w:tcW w:w="487" w:type="pct"/>
            <w:shd w:val="clear" w:color="auto" w:fill="auto"/>
            <w:hideMark/>
          </w:tcPr>
          <w:p w14:paraId="69F968FC" w14:textId="77777777" w:rsidR="004E39DE" w:rsidRPr="00A002BF" w:rsidRDefault="004E39DE" w:rsidP="006A40FD">
            <w:pPr>
              <w:pStyle w:val="Figura"/>
              <w:rPr>
                <w:lang w:val="pt-BR"/>
              </w:rPr>
            </w:pPr>
            <w:r w:rsidRPr="00A002BF">
              <w:rPr>
                <w:lang w:val="pt-BR"/>
              </w:rPr>
              <w:t>2</w:t>
            </w:r>
          </w:p>
        </w:tc>
        <w:tc>
          <w:tcPr>
            <w:tcW w:w="1524" w:type="pct"/>
            <w:shd w:val="clear" w:color="auto" w:fill="auto"/>
            <w:hideMark/>
          </w:tcPr>
          <w:p w14:paraId="203D8648"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Salamanca</w:t>
            </w:r>
          </w:p>
        </w:tc>
        <w:tc>
          <w:tcPr>
            <w:tcW w:w="976" w:type="pct"/>
            <w:shd w:val="clear" w:color="auto" w:fill="auto"/>
            <w:hideMark/>
          </w:tcPr>
          <w:p w14:paraId="73553FDC" w14:textId="77777777" w:rsidR="004E39DE" w:rsidRPr="00A002BF" w:rsidRDefault="004E39DE" w:rsidP="006A40FD">
            <w:pPr>
              <w:pStyle w:val="Figura"/>
              <w:rPr>
                <w:lang w:val="pt-BR"/>
              </w:rPr>
            </w:pPr>
            <w:r w:rsidRPr="00A002BF">
              <w:rPr>
                <w:lang w:val="pt-BR"/>
              </w:rPr>
              <w:t>Espanha</w:t>
            </w:r>
          </w:p>
        </w:tc>
      </w:tr>
      <w:tr w:rsidR="004E39DE" w:rsidRPr="003D5BA4" w14:paraId="35A494C6" w14:textId="77777777" w:rsidTr="00FC366F">
        <w:trPr>
          <w:trHeight w:val="345"/>
        </w:trPr>
        <w:tc>
          <w:tcPr>
            <w:tcW w:w="2013" w:type="pct"/>
            <w:tcBorders>
              <w:top w:val="single" w:sz="4" w:space="0" w:color="7F7F7F"/>
              <w:bottom w:val="single" w:sz="4" w:space="0" w:color="7F7F7F"/>
            </w:tcBorders>
            <w:shd w:val="clear" w:color="auto" w:fill="auto"/>
            <w:hideMark/>
          </w:tcPr>
          <w:p w14:paraId="4B0C178C" w14:textId="77777777" w:rsidR="004E39DE" w:rsidRPr="00A002BF" w:rsidRDefault="004E39DE" w:rsidP="00CA03F2">
            <w:pPr>
              <w:pStyle w:val="Figura"/>
              <w:rPr>
                <w:b/>
                <w:bCs/>
                <w:lang w:val="pt-BR"/>
              </w:rPr>
            </w:pPr>
            <w:r w:rsidRPr="00A002BF">
              <w:rPr>
                <w:b/>
                <w:bCs/>
                <w:lang w:val="pt-BR"/>
              </w:rPr>
              <w:t>Garcia-Sanchez</w:t>
            </w:r>
            <w:r w:rsidR="00CA03F2" w:rsidRPr="00A002BF">
              <w:rPr>
                <w:b/>
                <w:bCs/>
                <w:lang w:val="pt-BR"/>
              </w:rPr>
              <w:t>, Isabel María</w:t>
            </w:r>
          </w:p>
        </w:tc>
        <w:tc>
          <w:tcPr>
            <w:tcW w:w="487" w:type="pct"/>
            <w:tcBorders>
              <w:top w:val="single" w:sz="4" w:space="0" w:color="7F7F7F"/>
              <w:bottom w:val="single" w:sz="4" w:space="0" w:color="7F7F7F"/>
            </w:tcBorders>
            <w:shd w:val="clear" w:color="auto" w:fill="auto"/>
            <w:hideMark/>
          </w:tcPr>
          <w:p w14:paraId="29F03C83" w14:textId="77777777" w:rsidR="004E39DE" w:rsidRPr="00A002BF" w:rsidRDefault="004E39DE" w:rsidP="006A40FD">
            <w:pPr>
              <w:pStyle w:val="Figura"/>
              <w:rPr>
                <w:lang w:val="pt-BR"/>
              </w:rPr>
            </w:pPr>
            <w:r w:rsidRPr="00A002BF">
              <w:rPr>
                <w:lang w:val="pt-BR"/>
              </w:rPr>
              <w:t>2</w:t>
            </w:r>
          </w:p>
        </w:tc>
        <w:tc>
          <w:tcPr>
            <w:tcW w:w="1524" w:type="pct"/>
            <w:tcBorders>
              <w:top w:val="single" w:sz="4" w:space="0" w:color="7F7F7F"/>
              <w:bottom w:val="single" w:sz="4" w:space="0" w:color="7F7F7F"/>
            </w:tcBorders>
            <w:shd w:val="clear" w:color="auto" w:fill="auto"/>
            <w:hideMark/>
          </w:tcPr>
          <w:p w14:paraId="004E4197"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Salamanca</w:t>
            </w:r>
          </w:p>
        </w:tc>
        <w:tc>
          <w:tcPr>
            <w:tcW w:w="976" w:type="pct"/>
            <w:tcBorders>
              <w:top w:val="single" w:sz="4" w:space="0" w:color="7F7F7F"/>
              <w:bottom w:val="single" w:sz="4" w:space="0" w:color="7F7F7F"/>
            </w:tcBorders>
            <w:shd w:val="clear" w:color="auto" w:fill="auto"/>
            <w:hideMark/>
          </w:tcPr>
          <w:p w14:paraId="5536E2B8" w14:textId="77777777" w:rsidR="004E39DE" w:rsidRPr="00A002BF" w:rsidRDefault="004E39DE" w:rsidP="006A40FD">
            <w:pPr>
              <w:pStyle w:val="Figura"/>
              <w:rPr>
                <w:lang w:val="pt-BR"/>
              </w:rPr>
            </w:pPr>
            <w:r w:rsidRPr="00A002BF">
              <w:rPr>
                <w:lang w:val="pt-BR"/>
              </w:rPr>
              <w:t>Espanha</w:t>
            </w:r>
          </w:p>
        </w:tc>
      </w:tr>
      <w:tr w:rsidR="004E39DE" w:rsidRPr="003D5BA4" w14:paraId="7741D245" w14:textId="77777777" w:rsidTr="00FC366F">
        <w:trPr>
          <w:trHeight w:val="345"/>
        </w:trPr>
        <w:tc>
          <w:tcPr>
            <w:tcW w:w="2013" w:type="pct"/>
            <w:shd w:val="clear" w:color="auto" w:fill="auto"/>
            <w:hideMark/>
          </w:tcPr>
          <w:p w14:paraId="05EC2F53" w14:textId="77777777" w:rsidR="004E39DE" w:rsidRPr="00A002BF" w:rsidRDefault="004E39DE" w:rsidP="006A40FD">
            <w:pPr>
              <w:pStyle w:val="Figura"/>
              <w:rPr>
                <w:b/>
                <w:bCs/>
                <w:lang w:val="pt-BR"/>
              </w:rPr>
            </w:pPr>
            <w:r w:rsidRPr="00A002BF">
              <w:rPr>
                <w:b/>
                <w:bCs/>
                <w:lang w:val="pt-BR"/>
              </w:rPr>
              <w:t>Janssen</w:t>
            </w:r>
            <w:r w:rsidR="00CA03F2" w:rsidRPr="00A002BF">
              <w:rPr>
                <w:b/>
                <w:bCs/>
                <w:lang w:val="pt-BR"/>
              </w:rPr>
              <w:t>,</w:t>
            </w:r>
            <w:r w:rsidRPr="00A002BF">
              <w:rPr>
                <w:b/>
                <w:bCs/>
                <w:lang w:val="pt-BR"/>
              </w:rPr>
              <w:t xml:space="preserve"> </w:t>
            </w:r>
            <w:r w:rsidR="00145229" w:rsidRPr="00A002BF">
              <w:rPr>
                <w:b/>
                <w:bCs/>
                <w:lang w:val="pt-BR"/>
              </w:rPr>
              <w:t>Marijn</w:t>
            </w:r>
          </w:p>
        </w:tc>
        <w:tc>
          <w:tcPr>
            <w:tcW w:w="487" w:type="pct"/>
            <w:shd w:val="clear" w:color="auto" w:fill="auto"/>
            <w:hideMark/>
          </w:tcPr>
          <w:p w14:paraId="50E029E4" w14:textId="77777777" w:rsidR="004E39DE" w:rsidRPr="00A002BF" w:rsidRDefault="004E39DE" w:rsidP="006A40FD">
            <w:pPr>
              <w:pStyle w:val="Figura"/>
              <w:rPr>
                <w:lang w:val="pt-BR"/>
              </w:rPr>
            </w:pPr>
            <w:r w:rsidRPr="00A002BF">
              <w:rPr>
                <w:lang w:val="pt-BR"/>
              </w:rPr>
              <w:t>2</w:t>
            </w:r>
          </w:p>
        </w:tc>
        <w:tc>
          <w:tcPr>
            <w:tcW w:w="1524" w:type="pct"/>
            <w:shd w:val="clear" w:color="auto" w:fill="auto"/>
            <w:hideMark/>
          </w:tcPr>
          <w:p w14:paraId="42B3E625" w14:textId="77777777" w:rsidR="004E39DE" w:rsidRPr="00A002BF" w:rsidRDefault="004E39DE" w:rsidP="006A40FD">
            <w:pPr>
              <w:pStyle w:val="Figura"/>
              <w:rPr>
                <w:lang w:val="pt-BR"/>
              </w:rPr>
            </w:pPr>
            <w:r w:rsidRPr="00A002BF">
              <w:rPr>
                <w:lang w:val="pt-BR"/>
              </w:rPr>
              <w:t xml:space="preserve">Delft </w:t>
            </w:r>
            <w:r w:rsidR="000056A2" w:rsidRPr="00A002BF">
              <w:rPr>
                <w:lang w:val="pt-BR"/>
              </w:rPr>
              <w:t>Universidade</w:t>
            </w:r>
            <w:r w:rsidRPr="00A002BF">
              <w:rPr>
                <w:lang w:val="pt-BR"/>
              </w:rPr>
              <w:t xml:space="preserve"> Technol</w:t>
            </w:r>
          </w:p>
        </w:tc>
        <w:tc>
          <w:tcPr>
            <w:tcW w:w="976" w:type="pct"/>
            <w:shd w:val="clear" w:color="auto" w:fill="auto"/>
            <w:hideMark/>
          </w:tcPr>
          <w:p w14:paraId="0A90FCE0" w14:textId="77777777" w:rsidR="004E39DE" w:rsidRPr="00A002BF" w:rsidRDefault="004E39DE" w:rsidP="006A40FD">
            <w:pPr>
              <w:pStyle w:val="Figura"/>
              <w:rPr>
                <w:lang w:val="pt-BR"/>
              </w:rPr>
            </w:pPr>
            <w:r w:rsidRPr="00A002BF">
              <w:rPr>
                <w:lang w:val="pt-BR"/>
              </w:rPr>
              <w:t>Holanda</w:t>
            </w:r>
          </w:p>
        </w:tc>
      </w:tr>
      <w:tr w:rsidR="004E39DE" w:rsidRPr="003D5BA4" w14:paraId="4BB9AE40" w14:textId="77777777" w:rsidTr="00FC366F">
        <w:trPr>
          <w:trHeight w:val="345"/>
        </w:trPr>
        <w:tc>
          <w:tcPr>
            <w:tcW w:w="2013" w:type="pct"/>
            <w:tcBorders>
              <w:top w:val="single" w:sz="4" w:space="0" w:color="7F7F7F"/>
              <w:bottom w:val="single" w:sz="4" w:space="0" w:color="7F7F7F"/>
            </w:tcBorders>
            <w:shd w:val="clear" w:color="auto" w:fill="auto"/>
            <w:hideMark/>
          </w:tcPr>
          <w:p w14:paraId="332CAA69" w14:textId="77777777" w:rsidR="004E39DE" w:rsidRPr="00A002BF" w:rsidRDefault="004E39DE" w:rsidP="006A40FD">
            <w:pPr>
              <w:pStyle w:val="Figura"/>
              <w:rPr>
                <w:b/>
                <w:bCs/>
                <w:lang w:val="pt-BR"/>
              </w:rPr>
            </w:pPr>
            <w:r w:rsidRPr="00A002BF">
              <w:rPr>
                <w:b/>
                <w:bCs/>
                <w:lang w:val="pt-BR"/>
              </w:rPr>
              <w:lastRenderedPageBreak/>
              <w:t>Rodriguez-Dominguez</w:t>
            </w:r>
            <w:r w:rsidR="00CA03F2" w:rsidRPr="00A002BF">
              <w:rPr>
                <w:b/>
                <w:bCs/>
                <w:lang w:val="pt-BR"/>
              </w:rPr>
              <w:t>,</w:t>
            </w:r>
            <w:r w:rsidRPr="00A002BF">
              <w:rPr>
                <w:b/>
                <w:bCs/>
                <w:lang w:val="pt-BR"/>
              </w:rPr>
              <w:t xml:space="preserve"> L</w:t>
            </w:r>
            <w:r w:rsidR="00CA03F2" w:rsidRPr="00A002BF">
              <w:rPr>
                <w:b/>
                <w:bCs/>
                <w:lang w:val="pt-BR"/>
              </w:rPr>
              <w:t>uis</w:t>
            </w:r>
          </w:p>
        </w:tc>
        <w:tc>
          <w:tcPr>
            <w:tcW w:w="487" w:type="pct"/>
            <w:tcBorders>
              <w:top w:val="single" w:sz="4" w:space="0" w:color="7F7F7F"/>
              <w:bottom w:val="single" w:sz="4" w:space="0" w:color="7F7F7F"/>
            </w:tcBorders>
            <w:shd w:val="clear" w:color="auto" w:fill="auto"/>
            <w:hideMark/>
          </w:tcPr>
          <w:p w14:paraId="53925609" w14:textId="77777777" w:rsidR="004E39DE" w:rsidRPr="00A002BF" w:rsidRDefault="004E39DE" w:rsidP="006A40FD">
            <w:pPr>
              <w:pStyle w:val="Figura"/>
              <w:rPr>
                <w:lang w:val="pt-BR"/>
              </w:rPr>
            </w:pPr>
            <w:r w:rsidRPr="00A002BF">
              <w:rPr>
                <w:lang w:val="pt-BR"/>
              </w:rPr>
              <w:t>2</w:t>
            </w:r>
          </w:p>
        </w:tc>
        <w:tc>
          <w:tcPr>
            <w:tcW w:w="1524" w:type="pct"/>
            <w:tcBorders>
              <w:top w:val="single" w:sz="4" w:space="0" w:color="7F7F7F"/>
              <w:bottom w:val="single" w:sz="4" w:space="0" w:color="7F7F7F"/>
            </w:tcBorders>
            <w:shd w:val="clear" w:color="auto" w:fill="auto"/>
            <w:hideMark/>
          </w:tcPr>
          <w:p w14:paraId="2FFB7395" w14:textId="77777777" w:rsidR="004E39DE" w:rsidRPr="00A002BF" w:rsidRDefault="000056A2" w:rsidP="006A40FD">
            <w:pPr>
              <w:pStyle w:val="Figura"/>
              <w:rPr>
                <w:lang w:val="pt-BR"/>
              </w:rPr>
            </w:pPr>
            <w:r w:rsidRPr="00A002BF">
              <w:rPr>
                <w:lang w:val="pt-BR"/>
              </w:rPr>
              <w:t>Universidade de</w:t>
            </w:r>
            <w:r w:rsidR="004E39DE" w:rsidRPr="00A002BF">
              <w:rPr>
                <w:lang w:val="pt-BR"/>
              </w:rPr>
              <w:t xml:space="preserve"> Salamanca</w:t>
            </w:r>
          </w:p>
        </w:tc>
        <w:tc>
          <w:tcPr>
            <w:tcW w:w="976" w:type="pct"/>
            <w:tcBorders>
              <w:top w:val="single" w:sz="4" w:space="0" w:color="7F7F7F"/>
              <w:bottom w:val="single" w:sz="4" w:space="0" w:color="7F7F7F"/>
            </w:tcBorders>
            <w:shd w:val="clear" w:color="auto" w:fill="auto"/>
            <w:hideMark/>
          </w:tcPr>
          <w:p w14:paraId="5C8DEC93" w14:textId="77777777" w:rsidR="004E39DE" w:rsidRPr="00A002BF" w:rsidRDefault="004E39DE" w:rsidP="006A40FD">
            <w:pPr>
              <w:pStyle w:val="Figura"/>
              <w:rPr>
                <w:lang w:val="pt-BR"/>
              </w:rPr>
            </w:pPr>
            <w:r w:rsidRPr="00A002BF">
              <w:rPr>
                <w:lang w:val="pt-BR"/>
              </w:rPr>
              <w:t>Espanha</w:t>
            </w:r>
          </w:p>
        </w:tc>
      </w:tr>
    </w:tbl>
    <w:p w14:paraId="2D5EA7D7" w14:textId="77777777" w:rsidR="004E39DE" w:rsidRDefault="004E39DE" w:rsidP="004E39DE">
      <w:pPr>
        <w:pStyle w:val="Figura"/>
      </w:pPr>
      <w:r w:rsidRPr="00D95FB8">
        <w:t>Fonte: Dados primários (2016)</w:t>
      </w:r>
      <w:r>
        <w:t>.</w:t>
      </w:r>
    </w:p>
    <w:p w14:paraId="2359ADBC" w14:textId="77777777" w:rsidR="00B419F3" w:rsidRDefault="00B419F3" w:rsidP="004E39DE">
      <w:pPr>
        <w:pStyle w:val="Figura"/>
      </w:pPr>
    </w:p>
    <w:p w14:paraId="426ADBD7" w14:textId="77777777" w:rsidR="00867DAB" w:rsidRPr="00B419F3" w:rsidRDefault="00867DAB" w:rsidP="00867DAB">
      <w:pPr>
        <w:rPr>
          <w:lang w:val="pt-BR"/>
        </w:rPr>
      </w:pPr>
      <w:r w:rsidRPr="00B419F3">
        <w:rPr>
          <w:lang w:val="pt-BR"/>
        </w:rPr>
        <w:t xml:space="preserve">Na Tabela 6 são apresentados os trabalhos mais citados dentro da bibliometria aqui apresentada. O primeiro destaque a ser dado é ao trabalho de Moon MJ (2002), </w:t>
      </w:r>
      <w:r w:rsidRPr="0033280B">
        <w:rPr>
          <w:i/>
          <w:lang w:val="pt-BR"/>
        </w:rPr>
        <w:t>The evolution of e-government among municipalities: Rhetoric or reality?</w:t>
      </w:r>
      <w:r w:rsidRPr="00B419F3">
        <w:rPr>
          <w:lang w:val="pt-BR"/>
        </w:rPr>
        <w:t xml:space="preserve">, com a marca de 16 citações, publicado na </w:t>
      </w:r>
      <w:r w:rsidRPr="0033280B">
        <w:rPr>
          <w:i/>
          <w:lang w:val="pt-BR"/>
        </w:rPr>
        <w:t>Public Administration Review</w:t>
      </w:r>
      <w:r w:rsidRPr="00B419F3">
        <w:rPr>
          <w:lang w:val="pt-BR"/>
        </w:rPr>
        <w:t xml:space="preserve">. </w:t>
      </w:r>
    </w:p>
    <w:p w14:paraId="18809914" w14:textId="77777777" w:rsidR="00867DAB" w:rsidRPr="00B419F3" w:rsidRDefault="00867DAB" w:rsidP="00867DAB">
      <w:pPr>
        <w:rPr>
          <w:lang w:val="pt-BR"/>
        </w:rPr>
      </w:pPr>
      <w:r w:rsidRPr="00B419F3">
        <w:rPr>
          <w:lang w:val="pt-BR"/>
        </w:rPr>
        <w:t xml:space="preserve">O trabalho tratou de examinar as teorias existentes até então sobre </w:t>
      </w:r>
      <w:r w:rsidRPr="00BD32CA">
        <w:rPr>
          <w:i/>
          <w:lang w:val="pt-BR"/>
        </w:rPr>
        <w:t>e-government</w:t>
      </w:r>
      <w:r w:rsidRPr="00B419F3">
        <w:rPr>
          <w:lang w:val="pt-BR"/>
        </w:rPr>
        <w:t xml:space="preserve"> no âmbito municipal através de dados obtidos pela Pesquisa E-2000, conduzida pelo governo </w:t>
      </w:r>
      <w:r w:rsidRPr="00BD32CA">
        <w:rPr>
          <w:i/>
          <w:lang w:val="pt-BR"/>
        </w:rPr>
        <w:t>International City / County Management Association</w:t>
      </w:r>
      <w:r w:rsidRPr="00B419F3">
        <w:rPr>
          <w:lang w:val="pt-BR"/>
        </w:rPr>
        <w:t xml:space="preserve"> e </w:t>
      </w:r>
      <w:r w:rsidRPr="00BD32CA">
        <w:rPr>
          <w:i/>
          <w:lang w:val="pt-BR"/>
        </w:rPr>
        <w:t>Public Technologies Inc</w:t>
      </w:r>
      <w:r w:rsidRPr="00B419F3">
        <w:rPr>
          <w:lang w:val="pt-BR"/>
        </w:rPr>
        <w:t>. No geral, o estudo conclui que o governo eletrônico foi adotado por muitos governos municipais, mas ainda está em um estágio inicial e não obteve muitos dos resultados esperados.</w:t>
      </w:r>
    </w:p>
    <w:p w14:paraId="187D632B" w14:textId="77777777" w:rsidR="00867DAB" w:rsidRDefault="00867DAB" w:rsidP="00867DAB">
      <w:pPr>
        <w:rPr>
          <w:lang w:val="pt-BR"/>
        </w:rPr>
      </w:pPr>
      <w:r w:rsidRPr="00B419F3">
        <w:rPr>
          <w:lang w:val="pt-BR"/>
        </w:rPr>
        <w:t xml:space="preserve">Destaca-se, ainda, o trabalho de Pina, V.; Torres, L. e Royo, S. (2005), o qual aparece entre os mais citados, com 9 citações. Com um retrato sobre o efeito de e-governo na transparência através de um estudo empírico da prestação de contas em 15 países da União </w:t>
      </w:r>
      <w:r w:rsidR="008072F8" w:rsidRPr="00B419F3">
        <w:rPr>
          <w:lang w:val="pt-BR"/>
        </w:rPr>
        <w:t>Europeia</w:t>
      </w:r>
      <w:r w:rsidRPr="00B419F3">
        <w:rPr>
          <w:lang w:val="pt-BR"/>
        </w:rPr>
        <w:t>.</w:t>
      </w:r>
    </w:p>
    <w:p w14:paraId="1D52265D" w14:textId="77777777" w:rsidR="00BD32CA" w:rsidRDefault="00BD32CA" w:rsidP="00B419F3">
      <w:pPr>
        <w:rPr>
          <w:lang w:val="pt-BR"/>
        </w:rPr>
      </w:pPr>
    </w:p>
    <w:p w14:paraId="73968B09" w14:textId="77777777" w:rsidR="00BD32CA" w:rsidRDefault="00BD32CA" w:rsidP="00BD32CA">
      <w:pPr>
        <w:pStyle w:val="Figura"/>
      </w:pPr>
      <w:r w:rsidRPr="00BD32CA">
        <w:t>TABELA 6</w:t>
      </w:r>
      <w:r>
        <w:t xml:space="preserve"> – Os dez trabalhos mais citados</w:t>
      </w:r>
    </w:p>
    <w:tbl>
      <w:tblPr>
        <w:tblW w:w="0" w:type="auto"/>
        <w:tblBorders>
          <w:top w:val="single" w:sz="4" w:space="0" w:color="7F7F7F"/>
          <w:bottom w:val="single" w:sz="4" w:space="0" w:color="7F7F7F"/>
          <w:insideH w:val="single" w:sz="4" w:space="0" w:color="auto"/>
          <w:insideV w:val="single" w:sz="4" w:space="0" w:color="auto"/>
        </w:tblBorders>
        <w:tblLook w:val="04A0" w:firstRow="1" w:lastRow="0" w:firstColumn="1" w:lastColumn="0" w:noHBand="0" w:noVBand="1"/>
      </w:tblPr>
      <w:tblGrid>
        <w:gridCol w:w="411"/>
        <w:gridCol w:w="1772"/>
        <w:gridCol w:w="2875"/>
        <w:gridCol w:w="2033"/>
        <w:gridCol w:w="591"/>
        <w:gridCol w:w="1038"/>
      </w:tblGrid>
      <w:tr w:rsidR="00BD32CA" w:rsidRPr="003D5BA4" w14:paraId="1338DFA2" w14:textId="77777777" w:rsidTr="006A40FD">
        <w:trPr>
          <w:trHeight w:val="300"/>
        </w:trPr>
        <w:tc>
          <w:tcPr>
            <w:tcW w:w="0" w:type="auto"/>
            <w:tcBorders>
              <w:bottom w:val="single" w:sz="4" w:space="0" w:color="7F7F7F"/>
            </w:tcBorders>
            <w:shd w:val="clear" w:color="auto" w:fill="auto"/>
            <w:hideMark/>
          </w:tcPr>
          <w:p w14:paraId="7160BC85" w14:textId="77777777" w:rsidR="00BD32CA" w:rsidRPr="006A40FD" w:rsidRDefault="00BD32CA" w:rsidP="006A40FD">
            <w:pPr>
              <w:jc w:val="center"/>
              <w:rPr>
                <w:rFonts w:ascii="Times New Roman" w:hAnsi="Times New Roman"/>
                <w:b/>
                <w:bCs/>
                <w:sz w:val="20"/>
              </w:rPr>
            </w:pPr>
            <w:r w:rsidRPr="006A40FD">
              <w:rPr>
                <w:rFonts w:ascii="Times New Roman" w:hAnsi="Times New Roman"/>
                <w:b/>
                <w:bCs/>
                <w:sz w:val="20"/>
              </w:rPr>
              <w:t>N.</w:t>
            </w:r>
          </w:p>
        </w:tc>
        <w:tc>
          <w:tcPr>
            <w:tcW w:w="0" w:type="auto"/>
            <w:tcBorders>
              <w:bottom w:val="single" w:sz="4" w:space="0" w:color="7F7F7F"/>
            </w:tcBorders>
            <w:shd w:val="clear" w:color="auto" w:fill="auto"/>
            <w:hideMark/>
          </w:tcPr>
          <w:p w14:paraId="272D3C05" w14:textId="77777777" w:rsidR="00BD32CA" w:rsidRPr="006A40FD" w:rsidRDefault="00BD32CA" w:rsidP="006A40FD">
            <w:pPr>
              <w:rPr>
                <w:rFonts w:ascii="Times New Roman" w:hAnsi="Times New Roman"/>
                <w:b/>
                <w:bCs/>
                <w:sz w:val="20"/>
              </w:rPr>
            </w:pPr>
            <w:r w:rsidRPr="006A40FD">
              <w:rPr>
                <w:rFonts w:ascii="Times New Roman" w:hAnsi="Times New Roman"/>
                <w:b/>
                <w:bCs/>
                <w:sz w:val="20"/>
              </w:rPr>
              <w:t>Autores</w:t>
            </w:r>
          </w:p>
        </w:tc>
        <w:tc>
          <w:tcPr>
            <w:tcW w:w="0" w:type="auto"/>
            <w:tcBorders>
              <w:bottom w:val="single" w:sz="4" w:space="0" w:color="7F7F7F"/>
            </w:tcBorders>
            <w:shd w:val="clear" w:color="auto" w:fill="auto"/>
            <w:hideMark/>
          </w:tcPr>
          <w:p w14:paraId="0D644F7B" w14:textId="77777777" w:rsidR="00BD32CA" w:rsidRPr="006A40FD" w:rsidRDefault="00BD32CA" w:rsidP="006A40FD">
            <w:pPr>
              <w:rPr>
                <w:rFonts w:ascii="Times New Roman" w:hAnsi="Times New Roman"/>
                <w:b/>
                <w:bCs/>
                <w:sz w:val="20"/>
              </w:rPr>
            </w:pPr>
            <w:r w:rsidRPr="006A40FD">
              <w:rPr>
                <w:rFonts w:ascii="Times New Roman" w:hAnsi="Times New Roman"/>
                <w:b/>
                <w:bCs/>
                <w:sz w:val="20"/>
              </w:rPr>
              <w:t>Título do trabalho</w:t>
            </w:r>
          </w:p>
        </w:tc>
        <w:tc>
          <w:tcPr>
            <w:tcW w:w="0" w:type="auto"/>
            <w:tcBorders>
              <w:bottom w:val="single" w:sz="4" w:space="0" w:color="7F7F7F"/>
            </w:tcBorders>
            <w:shd w:val="clear" w:color="auto" w:fill="auto"/>
            <w:hideMark/>
          </w:tcPr>
          <w:p w14:paraId="5C49D5FB" w14:textId="77777777" w:rsidR="00BD32CA" w:rsidRPr="006A40FD" w:rsidRDefault="00BD32CA" w:rsidP="006A40FD">
            <w:pPr>
              <w:rPr>
                <w:rFonts w:ascii="Times New Roman" w:hAnsi="Times New Roman"/>
                <w:b/>
                <w:bCs/>
                <w:sz w:val="20"/>
              </w:rPr>
            </w:pPr>
            <w:r w:rsidRPr="006A40FD">
              <w:rPr>
                <w:rFonts w:ascii="Times New Roman" w:hAnsi="Times New Roman"/>
                <w:b/>
                <w:bCs/>
                <w:sz w:val="20"/>
              </w:rPr>
              <w:t>Fonte da Publicação</w:t>
            </w:r>
          </w:p>
        </w:tc>
        <w:tc>
          <w:tcPr>
            <w:tcW w:w="0" w:type="auto"/>
            <w:tcBorders>
              <w:bottom w:val="single" w:sz="4" w:space="0" w:color="7F7F7F"/>
            </w:tcBorders>
            <w:shd w:val="clear" w:color="auto" w:fill="auto"/>
            <w:hideMark/>
          </w:tcPr>
          <w:p w14:paraId="17A2F626" w14:textId="77777777" w:rsidR="00BD32CA" w:rsidRPr="006A40FD" w:rsidRDefault="00BD32CA" w:rsidP="006A40FD">
            <w:pPr>
              <w:jc w:val="center"/>
              <w:rPr>
                <w:rFonts w:ascii="Times New Roman" w:hAnsi="Times New Roman"/>
                <w:b/>
                <w:bCs/>
                <w:sz w:val="20"/>
              </w:rPr>
            </w:pPr>
            <w:r w:rsidRPr="006A40FD">
              <w:rPr>
                <w:rFonts w:ascii="Times New Roman" w:hAnsi="Times New Roman"/>
                <w:b/>
                <w:bCs/>
                <w:sz w:val="20"/>
              </w:rPr>
              <w:t>Ano</w:t>
            </w:r>
          </w:p>
        </w:tc>
        <w:tc>
          <w:tcPr>
            <w:tcW w:w="0" w:type="auto"/>
            <w:tcBorders>
              <w:bottom w:val="single" w:sz="4" w:space="0" w:color="7F7F7F"/>
            </w:tcBorders>
            <w:shd w:val="clear" w:color="auto" w:fill="auto"/>
            <w:hideMark/>
          </w:tcPr>
          <w:p w14:paraId="61C9BBDC" w14:textId="77777777" w:rsidR="00BD32CA" w:rsidRPr="006A40FD" w:rsidRDefault="00BD32CA" w:rsidP="006A40FD">
            <w:pPr>
              <w:jc w:val="center"/>
              <w:rPr>
                <w:rFonts w:ascii="Times New Roman" w:hAnsi="Times New Roman"/>
                <w:b/>
                <w:bCs/>
                <w:sz w:val="20"/>
              </w:rPr>
            </w:pPr>
            <w:r w:rsidRPr="006A40FD">
              <w:rPr>
                <w:rFonts w:ascii="Times New Roman" w:hAnsi="Times New Roman"/>
                <w:b/>
                <w:bCs/>
                <w:sz w:val="20"/>
              </w:rPr>
              <w:t>Citações*</w:t>
            </w:r>
          </w:p>
        </w:tc>
      </w:tr>
      <w:tr w:rsidR="00BD32CA" w:rsidRPr="003D5BA4" w14:paraId="5ACE76B8" w14:textId="77777777" w:rsidTr="006A40FD">
        <w:trPr>
          <w:trHeight w:val="195"/>
        </w:trPr>
        <w:tc>
          <w:tcPr>
            <w:tcW w:w="0" w:type="auto"/>
            <w:tcBorders>
              <w:top w:val="single" w:sz="4" w:space="0" w:color="7F7F7F"/>
              <w:bottom w:val="single" w:sz="4" w:space="0" w:color="7F7F7F"/>
            </w:tcBorders>
            <w:shd w:val="clear" w:color="auto" w:fill="auto"/>
            <w:hideMark/>
          </w:tcPr>
          <w:p w14:paraId="07E8153C" w14:textId="77777777" w:rsidR="00BD32CA" w:rsidRPr="00A002BF" w:rsidRDefault="00BD32CA" w:rsidP="006A40FD">
            <w:pPr>
              <w:pStyle w:val="Figura"/>
              <w:rPr>
                <w:b/>
                <w:bCs/>
                <w:lang w:val="pt-BR"/>
              </w:rPr>
            </w:pPr>
            <w:r w:rsidRPr="00A002BF">
              <w:rPr>
                <w:b/>
                <w:bCs/>
                <w:lang w:val="pt-BR"/>
              </w:rPr>
              <w:t>1</w:t>
            </w:r>
          </w:p>
        </w:tc>
        <w:tc>
          <w:tcPr>
            <w:tcW w:w="0" w:type="auto"/>
            <w:tcBorders>
              <w:top w:val="single" w:sz="4" w:space="0" w:color="7F7F7F"/>
              <w:bottom w:val="single" w:sz="4" w:space="0" w:color="7F7F7F"/>
            </w:tcBorders>
            <w:shd w:val="clear" w:color="auto" w:fill="auto"/>
            <w:hideMark/>
          </w:tcPr>
          <w:p w14:paraId="6D8347EE" w14:textId="77777777" w:rsidR="00BD32CA" w:rsidRPr="00A002BF" w:rsidRDefault="00BD32CA" w:rsidP="006A40FD">
            <w:pPr>
              <w:pStyle w:val="Figura"/>
              <w:rPr>
                <w:lang w:val="pt-BR"/>
              </w:rPr>
            </w:pPr>
            <w:r w:rsidRPr="00A002BF">
              <w:rPr>
                <w:lang w:val="pt-BR"/>
              </w:rPr>
              <w:t>Moon MJ</w:t>
            </w:r>
          </w:p>
        </w:tc>
        <w:tc>
          <w:tcPr>
            <w:tcW w:w="0" w:type="auto"/>
            <w:tcBorders>
              <w:top w:val="single" w:sz="4" w:space="0" w:color="7F7F7F"/>
              <w:bottom w:val="single" w:sz="4" w:space="0" w:color="7F7F7F"/>
            </w:tcBorders>
            <w:shd w:val="clear" w:color="auto" w:fill="auto"/>
            <w:hideMark/>
          </w:tcPr>
          <w:p w14:paraId="606B6AF2" w14:textId="77777777" w:rsidR="00BD32CA" w:rsidRPr="004D465E" w:rsidRDefault="00BD32CA" w:rsidP="006A40FD">
            <w:pPr>
              <w:pStyle w:val="Figura"/>
              <w:rPr>
                <w:i/>
                <w:lang w:val="en-US"/>
              </w:rPr>
            </w:pPr>
            <w:r w:rsidRPr="004D465E">
              <w:rPr>
                <w:i/>
                <w:lang w:val="en-US"/>
              </w:rPr>
              <w:t>The evolution of e-government among municipalities: Rhetoric or reality?  </w:t>
            </w:r>
          </w:p>
        </w:tc>
        <w:tc>
          <w:tcPr>
            <w:tcW w:w="0" w:type="auto"/>
            <w:tcBorders>
              <w:top w:val="single" w:sz="4" w:space="0" w:color="7F7F7F"/>
              <w:bottom w:val="single" w:sz="4" w:space="0" w:color="7F7F7F"/>
            </w:tcBorders>
            <w:shd w:val="clear" w:color="auto" w:fill="auto"/>
            <w:hideMark/>
          </w:tcPr>
          <w:p w14:paraId="13F2BEED" w14:textId="77777777" w:rsidR="00BD32CA" w:rsidRPr="00A002BF" w:rsidRDefault="00BD32CA" w:rsidP="006A40FD">
            <w:pPr>
              <w:pStyle w:val="Figura"/>
              <w:rPr>
                <w:i/>
                <w:lang w:val="pt-BR"/>
              </w:rPr>
            </w:pPr>
            <w:r w:rsidRPr="00A002BF">
              <w:rPr>
                <w:i/>
                <w:lang w:val="pt-BR"/>
              </w:rPr>
              <w:t xml:space="preserve">Public Administration Review </w:t>
            </w:r>
          </w:p>
        </w:tc>
        <w:tc>
          <w:tcPr>
            <w:tcW w:w="0" w:type="auto"/>
            <w:tcBorders>
              <w:top w:val="single" w:sz="4" w:space="0" w:color="7F7F7F"/>
              <w:bottom w:val="single" w:sz="4" w:space="0" w:color="7F7F7F"/>
            </w:tcBorders>
            <w:shd w:val="clear" w:color="auto" w:fill="auto"/>
            <w:hideMark/>
          </w:tcPr>
          <w:p w14:paraId="62934AFC" w14:textId="77777777" w:rsidR="00BD32CA" w:rsidRPr="00A002BF" w:rsidRDefault="00BD32CA" w:rsidP="006A40FD">
            <w:pPr>
              <w:pStyle w:val="Figura"/>
              <w:rPr>
                <w:lang w:val="pt-BR"/>
              </w:rPr>
            </w:pPr>
            <w:r w:rsidRPr="00A002BF">
              <w:rPr>
                <w:lang w:val="pt-BR"/>
              </w:rPr>
              <w:t>2002</w:t>
            </w:r>
          </w:p>
        </w:tc>
        <w:tc>
          <w:tcPr>
            <w:tcW w:w="0" w:type="auto"/>
            <w:tcBorders>
              <w:top w:val="single" w:sz="4" w:space="0" w:color="7F7F7F"/>
              <w:bottom w:val="single" w:sz="4" w:space="0" w:color="7F7F7F"/>
            </w:tcBorders>
            <w:shd w:val="clear" w:color="auto" w:fill="auto"/>
            <w:hideMark/>
          </w:tcPr>
          <w:p w14:paraId="47B08AED" w14:textId="77777777" w:rsidR="00BD32CA" w:rsidRPr="00A002BF" w:rsidRDefault="00BD32CA" w:rsidP="006A40FD">
            <w:pPr>
              <w:pStyle w:val="Figura"/>
              <w:rPr>
                <w:lang w:val="pt-BR"/>
              </w:rPr>
            </w:pPr>
            <w:r w:rsidRPr="00A002BF">
              <w:rPr>
                <w:lang w:val="pt-BR"/>
              </w:rPr>
              <w:t>16</w:t>
            </w:r>
          </w:p>
        </w:tc>
      </w:tr>
      <w:tr w:rsidR="00BD32CA" w:rsidRPr="003D5BA4" w14:paraId="5DD3A68D" w14:textId="77777777" w:rsidTr="006A40FD">
        <w:trPr>
          <w:trHeight w:val="345"/>
        </w:trPr>
        <w:tc>
          <w:tcPr>
            <w:tcW w:w="0" w:type="auto"/>
            <w:shd w:val="clear" w:color="auto" w:fill="auto"/>
            <w:hideMark/>
          </w:tcPr>
          <w:p w14:paraId="3DAD5BC4" w14:textId="77777777" w:rsidR="00BD32CA" w:rsidRPr="00A002BF" w:rsidRDefault="00BD32CA" w:rsidP="006A40FD">
            <w:pPr>
              <w:pStyle w:val="Figura"/>
              <w:rPr>
                <w:b/>
                <w:bCs/>
                <w:lang w:val="pt-BR"/>
              </w:rPr>
            </w:pPr>
            <w:r w:rsidRPr="00A002BF">
              <w:rPr>
                <w:b/>
                <w:bCs/>
                <w:lang w:val="pt-BR"/>
              </w:rPr>
              <w:t>2</w:t>
            </w:r>
          </w:p>
        </w:tc>
        <w:tc>
          <w:tcPr>
            <w:tcW w:w="0" w:type="auto"/>
            <w:shd w:val="clear" w:color="auto" w:fill="auto"/>
            <w:hideMark/>
          </w:tcPr>
          <w:p w14:paraId="3EA64FC3" w14:textId="77777777" w:rsidR="00BD32CA" w:rsidRPr="00A002BF" w:rsidRDefault="00BD32CA" w:rsidP="006A40FD">
            <w:pPr>
              <w:pStyle w:val="Figura"/>
              <w:rPr>
                <w:lang w:val="pt-BR"/>
              </w:rPr>
            </w:pPr>
            <w:r w:rsidRPr="00A002BF">
              <w:rPr>
                <w:lang w:val="pt-BR"/>
              </w:rPr>
              <w:t>West DM</w:t>
            </w:r>
          </w:p>
        </w:tc>
        <w:tc>
          <w:tcPr>
            <w:tcW w:w="0" w:type="auto"/>
            <w:shd w:val="clear" w:color="auto" w:fill="auto"/>
            <w:hideMark/>
          </w:tcPr>
          <w:p w14:paraId="0D4EB25A" w14:textId="77777777" w:rsidR="00BD32CA" w:rsidRPr="004D465E" w:rsidRDefault="00BD32CA" w:rsidP="006A40FD">
            <w:pPr>
              <w:pStyle w:val="Figura"/>
              <w:rPr>
                <w:i/>
                <w:lang w:val="en-US"/>
              </w:rPr>
            </w:pPr>
            <w:r w:rsidRPr="004D465E">
              <w:rPr>
                <w:i/>
                <w:lang w:val="en-US"/>
              </w:rPr>
              <w:t>E-government and the transformation of service delivery and citizen attitudes</w:t>
            </w:r>
          </w:p>
        </w:tc>
        <w:tc>
          <w:tcPr>
            <w:tcW w:w="0" w:type="auto"/>
            <w:shd w:val="clear" w:color="auto" w:fill="auto"/>
            <w:hideMark/>
          </w:tcPr>
          <w:p w14:paraId="1F1CD740" w14:textId="77777777" w:rsidR="00BD32CA" w:rsidRPr="00A002BF" w:rsidRDefault="00BD32CA" w:rsidP="006A40FD">
            <w:pPr>
              <w:pStyle w:val="Figura"/>
              <w:rPr>
                <w:i/>
                <w:lang w:val="pt-BR"/>
              </w:rPr>
            </w:pPr>
            <w:r w:rsidRPr="00A002BF">
              <w:rPr>
                <w:i/>
                <w:lang w:val="pt-BR"/>
              </w:rPr>
              <w:t xml:space="preserve">Public Administration Review </w:t>
            </w:r>
          </w:p>
        </w:tc>
        <w:tc>
          <w:tcPr>
            <w:tcW w:w="0" w:type="auto"/>
            <w:shd w:val="clear" w:color="auto" w:fill="auto"/>
            <w:hideMark/>
          </w:tcPr>
          <w:p w14:paraId="307A80B4" w14:textId="77777777" w:rsidR="00BD32CA" w:rsidRPr="00A002BF" w:rsidRDefault="00BD32CA" w:rsidP="006A40FD">
            <w:pPr>
              <w:pStyle w:val="Figura"/>
              <w:rPr>
                <w:lang w:val="pt-BR"/>
              </w:rPr>
            </w:pPr>
            <w:r w:rsidRPr="00A002BF">
              <w:rPr>
                <w:lang w:val="pt-BR"/>
              </w:rPr>
              <w:t>2004</w:t>
            </w:r>
          </w:p>
        </w:tc>
        <w:tc>
          <w:tcPr>
            <w:tcW w:w="0" w:type="auto"/>
            <w:shd w:val="clear" w:color="auto" w:fill="auto"/>
            <w:hideMark/>
          </w:tcPr>
          <w:p w14:paraId="66A833AF" w14:textId="77777777" w:rsidR="00BD32CA" w:rsidRPr="00A002BF" w:rsidRDefault="00BD32CA" w:rsidP="006A40FD">
            <w:pPr>
              <w:pStyle w:val="Figura"/>
              <w:rPr>
                <w:lang w:val="pt-BR"/>
              </w:rPr>
            </w:pPr>
            <w:r w:rsidRPr="00A002BF">
              <w:rPr>
                <w:lang w:val="pt-BR"/>
              </w:rPr>
              <w:t>16</w:t>
            </w:r>
          </w:p>
        </w:tc>
      </w:tr>
      <w:tr w:rsidR="00BD32CA" w:rsidRPr="003D5BA4" w14:paraId="07DE071D" w14:textId="77777777" w:rsidTr="006A40FD">
        <w:trPr>
          <w:trHeight w:val="345"/>
        </w:trPr>
        <w:tc>
          <w:tcPr>
            <w:tcW w:w="0" w:type="auto"/>
            <w:tcBorders>
              <w:top w:val="single" w:sz="4" w:space="0" w:color="7F7F7F"/>
              <w:bottom w:val="single" w:sz="4" w:space="0" w:color="7F7F7F"/>
            </w:tcBorders>
            <w:shd w:val="clear" w:color="auto" w:fill="auto"/>
            <w:hideMark/>
          </w:tcPr>
          <w:p w14:paraId="1BA9513B" w14:textId="77777777" w:rsidR="00BD32CA" w:rsidRPr="00A002BF" w:rsidRDefault="00BD32CA" w:rsidP="006A40FD">
            <w:pPr>
              <w:pStyle w:val="Figura"/>
              <w:rPr>
                <w:b/>
                <w:bCs/>
                <w:lang w:val="pt-BR"/>
              </w:rPr>
            </w:pPr>
            <w:r w:rsidRPr="00A002BF">
              <w:rPr>
                <w:b/>
                <w:bCs/>
                <w:lang w:val="pt-BR"/>
              </w:rPr>
              <w:t>3</w:t>
            </w:r>
          </w:p>
        </w:tc>
        <w:tc>
          <w:tcPr>
            <w:tcW w:w="0" w:type="auto"/>
            <w:tcBorders>
              <w:top w:val="single" w:sz="4" w:space="0" w:color="7F7F7F"/>
              <w:bottom w:val="single" w:sz="4" w:space="0" w:color="7F7F7F"/>
            </w:tcBorders>
            <w:shd w:val="clear" w:color="auto" w:fill="auto"/>
            <w:hideMark/>
          </w:tcPr>
          <w:p w14:paraId="499E0E63" w14:textId="77777777" w:rsidR="00BD32CA" w:rsidRPr="00A002BF" w:rsidRDefault="00BD32CA" w:rsidP="006A40FD">
            <w:pPr>
              <w:pStyle w:val="Figura"/>
              <w:rPr>
                <w:lang w:val="pt-BR"/>
              </w:rPr>
            </w:pPr>
            <w:r w:rsidRPr="00A002BF">
              <w:rPr>
                <w:lang w:val="pt-BR"/>
              </w:rPr>
              <w:t>Ho, ATK</w:t>
            </w:r>
          </w:p>
        </w:tc>
        <w:tc>
          <w:tcPr>
            <w:tcW w:w="0" w:type="auto"/>
            <w:tcBorders>
              <w:top w:val="single" w:sz="4" w:space="0" w:color="7F7F7F"/>
              <w:bottom w:val="single" w:sz="4" w:space="0" w:color="7F7F7F"/>
            </w:tcBorders>
            <w:shd w:val="clear" w:color="auto" w:fill="auto"/>
            <w:hideMark/>
          </w:tcPr>
          <w:p w14:paraId="4F9AD085" w14:textId="77777777" w:rsidR="00BD32CA" w:rsidRPr="004D465E" w:rsidRDefault="00BD32CA" w:rsidP="006A40FD">
            <w:pPr>
              <w:pStyle w:val="Figura"/>
              <w:rPr>
                <w:i/>
                <w:lang w:val="en-US"/>
              </w:rPr>
            </w:pPr>
            <w:r w:rsidRPr="004D465E">
              <w:rPr>
                <w:i/>
                <w:lang w:val="en-US"/>
              </w:rPr>
              <w:t>Reinventing local governments and the e-government initiative  </w:t>
            </w:r>
          </w:p>
        </w:tc>
        <w:tc>
          <w:tcPr>
            <w:tcW w:w="0" w:type="auto"/>
            <w:tcBorders>
              <w:top w:val="single" w:sz="4" w:space="0" w:color="7F7F7F"/>
              <w:bottom w:val="single" w:sz="4" w:space="0" w:color="7F7F7F"/>
            </w:tcBorders>
            <w:shd w:val="clear" w:color="auto" w:fill="auto"/>
            <w:hideMark/>
          </w:tcPr>
          <w:p w14:paraId="013E4F05" w14:textId="77777777" w:rsidR="00BD32CA" w:rsidRPr="00A002BF" w:rsidRDefault="00330803" w:rsidP="006A40FD">
            <w:pPr>
              <w:pStyle w:val="Figura"/>
              <w:rPr>
                <w:i/>
                <w:lang w:val="pt-BR"/>
              </w:rPr>
            </w:pPr>
            <w:r w:rsidRPr="00A002BF">
              <w:rPr>
                <w:i/>
                <w:lang w:val="pt-BR"/>
              </w:rPr>
              <w:t>Public Administration Review</w:t>
            </w:r>
          </w:p>
        </w:tc>
        <w:tc>
          <w:tcPr>
            <w:tcW w:w="0" w:type="auto"/>
            <w:tcBorders>
              <w:top w:val="single" w:sz="4" w:space="0" w:color="7F7F7F"/>
              <w:bottom w:val="single" w:sz="4" w:space="0" w:color="7F7F7F"/>
            </w:tcBorders>
            <w:shd w:val="clear" w:color="auto" w:fill="auto"/>
            <w:hideMark/>
          </w:tcPr>
          <w:p w14:paraId="4E6A17FB" w14:textId="77777777" w:rsidR="00BD32CA" w:rsidRPr="00A002BF" w:rsidRDefault="00BD32CA" w:rsidP="006A40FD">
            <w:pPr>
              <w:pStyle w:val="Figura"/>
              <w:rPr>
                <w:lang w:val="pt-BR"/>
              </w:rPr>
            </w:pPr>
            <w:r w:rsidRPr="00A002BF">
              <w:rPr>
                <w:lang w:val="pt-BR"/>
              </w:rPr>
              <w:t>2002</w:t>
            </w:r>
          </w:p>
        </w:tc>
        <w:tc>
          <w:tcPr>
            <w:tcW w:w="0" w:type="auto"/>
            <w:tcBorders>
              <w:top w:val="single" w:sz="4" w:space="0" w:color="7F7F7F"/>
              <w:bottom w:val="single" w:sz="4" w:space="0" w:color="7F7F7F"/>
            </w:tcBorders>
            <w:shd w:val="clear" w:color="auto" w:fill="auto"/>
            <w:hideMark/>
          </w:tcPr>
          <w:p w14:paraId="5726D59F" w14:textId="77777777" w:rsidR="00BD32CA" w:rsidRPr="00A002BF" w:rsidRDefault="00BD32CA" w:rsidP="006A40FD">
            <w:pPr>
              <w:pStyle w:val="Figura"/>
              <w:rPr>
                <w:lang w:val="pt-BR"/>
              </w:rPr>
            </w:pPr>
            <w:r w:rsidRPr="00A002BF">
              <w:rPr>
                <w:lang w:val="pt-BR"/>
              </w:rPr>
              <w:t>10</w:t>
            </w:r>
          </w:p>
        </w:tc>
      </w:tr>
      <w:tr w:rsidR="00BD32CA" w:rsidRPr="003D5BA4" w14:paraId="312A3119" w14:textId="77777777" w:rsidTr="006A40FD">
        <w:trPr>
          <w:trHeight w:val="345"/>
        </w:trPr>
        <w:tc>
          <w:tcPr>
            <w:tcW w:w="0" w:type="auto"/>
            <w:shd w:val="clear" w:color="auto" w:fill="auto"/>
            <w:hideMark/>
          </w:tcPr>
          <w:p w14:paraId="6BC3888C" w14:textId="77777777" w:rsidR="00BD32CA" w:rsidRPr="00A002BF" w:rsidRDefault="00BD32CA" w:rsidP="006A40FD">
            <w:pPr>
              <w:pStyle w:val="Figura"/>
              <w:rPr>
                <w:b/>
                <w:bCs/>
                <w:lang w:val="pt-BR"/>
              </w:rPr>
            </w:pPr>
            <w:r w:rsidRPr="00A002BF">
              <w:rPr>
                <w:b/>
                <w:bCs/>
                <w:lang w:val="pt-BR"/>
              </w:rPr>
              <w:t>4</w:t>
            </w:r>
          </w:p>
        </w:tc>
        <w:tc>
          <w:tcPr>
            <w:tcW w:w="0" w:type="auto"/>
            <w:shd w:val="clear" w:color="auto" w:fill="auto"/>
            <w:hideMark/>
          </w:tcPr>
          <w:p w14:paraId="475A58B9" w14:textId="77777777" w:rsidR="00BD32CA" w:rsidRPr="00A002BF" w:rsidRDefault="00BD32CA" w:rsidP="006A40FD">
            <w:pPr>
              <w:pStyle w:val="Figura"/>
              <w:rPr>
                <w:lang w:val="pt-BR"/>
              </w:rPr>
            </w:pPr>
            <w:r w:rsidRPr="00A002BF">
              <w:rPr>
                <w:lang w:val="pt-BR"/>
              </w:rPr>
              <w:t>La Porte, TM; Demchak, CC; de Jong, M</w:t>
            </w:r>
          </w:p>
        </w:tc>
        <w:tc>
          <w:tcPr>
            <w:tcW w:w="0" w:type="auto"/>
            <w:shd w:val="clear" w:color="auto" w:fill="auto"/>
            <w:hideMark/>
          </w:tcPr>
          <w:p w14:paraId="700A8067" w14:textId="77777777" w:rsidR="00BD32CA" w:rsidRPr="004D465E" w:rsidRDefault="00BD32CA" w:rsidP="006A40FD">
            <w:pPr>
              <w:pStyle w:val="Figura"/>
              <w:rPr>
                <w:i/>
                <w:lang w:val="en-US"/>
              </w:rPr>
            </w:pPr>
            <w:r w:rsidRPr="004D465E">
              <w:rPr>
                <w:i/>
                <w:lang w:val="en-US"/>
              </w:rPr>
              <w:t>Democracy and bureaucracy in the age of the web - Empirical findings and theoretical speculations</w:t>
            </w:r>
          </w:p>
        </w:tc>
        <w:tc>
          <w:tcPr>
            <w:tcW w:w="0" w:type="auto"/>
            <w:shd w:val="clear" w:color="auto" w:fill="auto"/>
            <w:hideMark/>
          </w:tcPr>
          <w:p w14:paraId="5DECEF65" w14:textId="77777777" w:rsidR="00BD32CA" w:rsidRPr="00A002BF" w:rsidRDefault="00330803" w:rsidP="006A40FD">
            <w:pPr>
              <w:pStyle w:val="Figura"/>
              <w:rPr>
                <w:i/>
                <w:lang w:val="pt-BR"/>
              </w:rPr>
            </w:pPr>
            <w:r w:rsidRPr="00A002BF">
              <w:rPr>
                <w:i/>
                <w:lang w:val="pt-BR"/>
              </w:rPr>
              <w:t>Administration &amp; Society  </w:t>
            </w:r>
          </w:p>
        </w:tc>
        <w:tc>
          <w:tcPr>
            <w:tcW w:w="0" w:type="auto"/>
            <w:shd w:val="clear" w:color="auto" w:fill="auto"/>
            <w:hideMark/>
          </w:tcPr>
          <w:p w14:paraId="65A8D8D2" w14:textId="77777777" w:rsidR="00BD32CA" w:rsidRPr="00A002BF" w:rsidRDefault="00BD32CA" w:rsidP="006A40FD">
            <w:pPr>
              <w:pStyle w:val="Figura"/>
              <w:rPr>
                <w:lang w:val="pt-BR"/>
              </w:rPr>
            </w:pPr>
            <w:r w:rsidRPr="00A002BF">
              <w:rPr>
                <w:lang w:val="pt-BR"/>
              </w:rPr>
              <w:t>2002</w:t>
            </w:r>
          </w:p>
        </w:tc>
        <w:tc>
          <w:tcPr>
            <w:tcW w:w="0" w:type="auto"/>
            <w:shd w:val="clear" w:color="auto" w:fill="auto"/>
            <w:hideMark/>
          </w:tcPr>
          <w:p w14:paraId="1992D60B" w14:textId="77777777" w:rsidR="00BD32CA" w:rsidRPr="00A002BF" w:rsidRDefault="00BD32CA" w:rsidP="006A40FD">
            <w:pPr>
              <w:pStyle w:val="Figura"/>
              <w:rPr>
                <w:lang w:val="pt-BR"/>
              </w:rPr>
            </w:pPr>
            <w:r w:rsidRPr="00A002BF">
              <w:rPr>
                <w:lang w:val="pt-BR"/>
              </w:rPr>
              <w:t>10</w:t>
            </w:r>
          </w:p>
        </w:tc>
      </w:tr>
      <w:tr w:rsidR="00BD32CA" w:rsidRPr="003D5BA4" w14:paraId="44137508" w14:textId="77777777" w:rsidTr="006A40FD">
        <w:trPr>
          <w:trHeight w:val="585"/>
        </w:trPr>
        <w:tc>
          <w:tcPr>
            <w:tcW w:w="0" w:type="auto"/>
            <w:tcBorders>
              <w:top w:val="single" w:sz="4" w:space="0" w:color="7F7F7F"/>
              <w:bottom w:val="single" w:sz="4" w:space="0" w:color="7F7F7F"/>
            </w:tcBorders>
            <w:shd w:val="clear" w:color="auto" w:fill="auto"/>
            <w:hideMark/>
          </w:tcPr>
          <w:p w14:paraId="3AAA6266" w14:textId="77777777" w:rsidR="00BD32CA" w:rsidRPr="00A002BF" w:rsidRDefault="00BD32CA" w:rsidP="006A40FD">
            <w:pPr>
              <w:pStyle w:val="Figura"/>
              <w:rPr>
                <w:b/>
                <w:bCs/>
                <w:lang w:val="pt-BR"/>
              </w:rPr>
            </w:pPr>
            <w:r w:rsidRPr="00A002BF">
              <w:rPr>
                <w:b/>
                <w:bCs/>
                <w:lang w:val="pt-BR"/>
              </w:rPr>
              <w:t>5</w:t>
            </w:r>
          </w:p>
        </w:tc>
        <w:tc>
          <w:tcPr>
            <w:tcW w:w="0" w:type="auto"/>
            <w:tcBorders>
              <w:top w:val="single" w:sz="4" w:space="0" w:color="7F7F7F"/>
              <w:bottom w:val="single" w:sz="4" w:space="0" w:color="7F7F7F"/>
            </w:tcBorders>
            <w:shd w:val="clear" w:color="auto" w:fill="auto"/>
            <w:hideMark/>
          </w:tcPr>
          <w:p w14:paraId="358DC67C" w14:textId="77777777" w:rsidR="00BD32CA" w:rsidRPr="00A002BF" w:rsidRDefault="00BD32CA" w:rsidP="006A40FD">
            <w:pPr>
              <w:pStyle w:val="Figura"/>
              <w:rPr>
                <w:lang w:val="pt-BR"/>
              </w:rPr>
            </w:pPr>
            <w:r w:rsidRPr="00A002BF">
              <w:rPr>
                <w:lang w:val="pt-BR"/>
              </w:rPr>
              <w:t>Norris, DF; Moon, MJ</w:t>
            </w:r>
          </w:p>
        </w:tc>
        <w:tc>
          <w:tcPr>
            <w:tcW w:w="0" w:type="auto"/>
            <w:tcBorders>
              <w:top w:val="single" w:sz="4" w:space="0" w:color="7F7F7F"/>
              <w:bottom w:val="single" w:sz="4" w:space="0" w:color="7F7F7F"/>
            </w:tcBorders>
            <w:shd w:val="clear" w:color="auto" w:fill="auto"/>
            <w:hideMark/>
          </w:tcPr>
          <w:p w14:paraId="1B045E50" w14:textId="77777777" w:rsidR="00BD32CA" w:rsidRPr="004D465E" w:rsidRDefault="00BD32CA" w:rsidP="006A40FD">
            <w:pPr>
              <w:pStyle w:val="Figura"/>
              <w:rPr>
                <w:i/>
                <w:lang w:val="en-US"/>
              </w:rPr>
            </w:pPr>
            <w:r w:rsidRPr="004D465E">
              <w:rPr>
                <w:i/>
                <w:lang w:val="en-US"/>
              </w:rPr>
              <w:t>Advancing e-government at the grassroots: Tortoise or hare?  </w:t>
            </w:r>
          </w:p>
        </w:tc>
        <w:tc>
          <w:tcPr>
            <w:tcW w:w="0" w:type="auto"/>
            <w:tcBorders>
              <w:top w:val="single" w:sz="4" w:space="0" w:color="7F7F7F"/>
              <w:bottom w:val="single" w:sz="4" w:space="0" w:color="7F7F7F"/>
            </w:tcBorders>
            <w:shd w:val="clear" w:color="auto" w:fill="auto"/>
            <w:hideMark/>
          </w:tcPr>
          <w:p w14:paraId="11A2DFAF" w14:textId="77777777" w:rsidR="00BD32CA" w:rsidRPr="00A002BF" w:rsidRDefault="00330803" w:rsidP="006A40FD">
            <w:pPr>
              <w:pStyle w:val="Figura"/>
              <w:rPr>
                <w:i/>
                <w:lang w:val="pt-BR"/>
              </w:rPr>
            </w:pPr>
            <w:r w:rsidRPr="00A002BF">
              <w:rPr>
                <w:i/>
                <w:lang w:val="pt-BR"/>
              </w:rPr>
              <w:t>Public Administration Review</w:t>
            </w:r>
          </w:p>
        </w:tc>
        <w:tc>
          <w:tcPr>
            <w:tcW w:w="0" w:type="auto"/>
            <w:tcBorders>
              <w:top w:val="single" w:sz="4" w:space="0" w:color="7F7F7F"/>
              <w:bottom w:val="single" w:sz="4" w:space="0" w:color="7F7F7F"/>
            </w:tcBorders>
            <w:shd w:val="clear" w:color="auto" w:fill="auto"/>
            <w:hideMark/>
          </w:tcPr>
          <w:p w14:paraId="306BEE07" w14:textId="77777777" w:rsidR="00BD32CA" w:rsidRPr="00A002BF" w:rsidRDefault="00BD32CA" w:rsidP="006A40FD">
            <w:pPr>
              <w:pStyle w:val="Figura"/>
              <w:rPr>
                <w:lang w:val="pt-BR"/>
              </w:rPr>
            </w:pPr>
            <w:r w:rsidRPr="00A002BF">
              <w:rPr>
                <w:lang w:val="pt-BR"/>
              </w:rPr>
              <w:t>2005</w:t>
            </w:r>
          </w:p>
        </w:tc>
        <w:tc>
          <w:tcPr>
            <w:tcW w:w="0" w:type="auto"/>
            <w:tcBorders>
              <w:top w:val="single" w:sz="4" w:space="0" w:color="7F7F7F"/>
              <w:bottom w:val="single" w:sz="4" w:space="0" w:color="7F7F7F"/>
            </w:tcBorders>
            <w:shd w:val="clear" w:color="auto" w:fill="auto"/>
            <w:hideMark/>
          </w:tcPr>
          <w:p w14:paraId="379757E3" w14:textId="77777777" w:rsidR="00BD32CA" w:rsidRPr="00A002BF" w:rsidRDefault="00BD32CA" w:rsidP="006A40FD">
            <w:pPr>
              <w:pStyle w:val="Figura"/>
              <w:rPr>
                <w:lang w:val="pt-BR"/>
              </w:rPr>
            </w:pPr>
            <w:r w:rsidRPr="00A002BF">
              <w:rPr>
                <w:lang w:val="pt-BR"/>
              </w:rPr>
              <w:t>9</w:t>
            </w:r>
          </w:p>
        </w:tc>
      </w:tr>
      <w:tr w:rsidR="00BD32CA" w:rsidRPr="003D5BA4" w14:paraId="607AB230" w14:textId="77777777" w:rsidTr="006A40FD">
        <w:trPr>
          <w:trHeight w:val="345"/>
        </w:trPr>
        <w:tc>
          <w:tcPr>
            <w:tcW w:w="0" w:type="auto"/>
            <w:shd w:val="clear" w:color="auto" w:fill="auto"/>
            <w:hideMark/>
          </w:tcPr>
          <w:p w14:paraId="397D9E61" w14:textId="77777777" w:rsidR="00BD32CA" w:rsidRPr="00A002BF" w:rsidRDefault="00BD32CA" w:rsidP="006A40FD">
            <w:pPr>
              <w:pStyle w:val="Figura"/>
              <w:rPr>
                <w:b/>
                <w:bCs/>
                <w:lang w:val="pt-BR"/>
              </w:rPr>
            </w:pPr>
            <w:r w:rsidRPr="00A002BF">
              <w:rPr>
                <w:b/>
                <w:bCs/>
                <w:lang w:val="pt-BR"/>
              </w:rPr>
              <w:t>6</w:t>
            </w:r>
          </w:p>
        </w:tc>
        <w:tc>
          <w:tcPr>
            <w:tcW w:w="0" w:type="auto"/>
            <w:shd w:val="clear" w:color="auto" w:fill="auto"/>
            <w:hideMark/>
          </w:tcPr>
          <w:p w14:paraId="2331CD5A" w14:textId="77777777" w:rsidR="00BD32CA" w:rsidRPr="00A002BF" w:rsidRDefault="00BD32CA" w:rsidP="006A40FD">
            <w:pPr>
              <w:pStyle w:val="Figura"/>
              <w:rPr>
                <w:lang w:val="pt-BR"/>
              </w:rPr>
            </w:pPr>
            <w:r w:rsidRPr="00A002BF">
              <w:rPr>
                <w:lang w:val="pt-BR"/>
              </w:rPr>
              <w:t xml:space="preserve">Tolbert, CJ; </w:t>
            </w:r>
            <w:r w:rsidRPr="00A002BF">
              <w:rPr>
                <w:lang w:val="pt-BR"/>
              </w:rPr>
              <w:lastRenderedPageBreak/>
              <w:t>Mossberger, K</w:t>
            </w:r>
          </w:p>
        </w:tc>
        <w:tc>
          <w:tcPr>
            <w:tcW w:w="0" w:type="auto"/>
            <w:shd w:val="clear" w:color="auto" w:fill="auto"/>
            <w:hideMark/>
          </w:tcPr>
          <w:p w14:paraId="489FAE91" w14:textId="77777777" w:rsidR="00BD32CA" w:rsidRPr="004D465E" w:rsidRDefault="00BD32CA" w:rsidP="006A40FD">
            <w:pPr>
              <w:pStyle w:val="Figura"/>
              <w:rPr>
                <w:i/>
                <w:lang w:val="en-US"/>
              </w:rPr>
            </w:pPr>
            <w:r w:rsidRPr="004D465E">
              <w:rPr>
                <w:i/>
                <w:lang w:val="en-US"/>
              </w:rPr>
              <w:lastRenderedPageBreak/>
              <w:t xml:space="preserve">The effects of e-government on trust and </w:t>
            </w:r>
            <w:r w:rsidRPr="004D465E">
              <w:rPr>
                <w:i/>
                <w:lang w:val="en-US"/>
              </w:rPr>
              <w:lastRenderedPageBreak/>
              <w:t>confidence in government  </w:t>
            </w:r>
          </w:p>
        </w:tc>
        <w:tc>
          <w:tcPr>
            <w:tcW w:w="0" w:type="auto"/>
            <w:shd w:val="clear" w:color="auto" w:fill="auto"/>
            <w:hideMark/>
          </w:tcPr>
          <w:p w14:paraId="30F8C559" w14:textId="77777777" w:rsidR="00BD32CA" w:rsidRPr="00A002BF" w:rsidRDefault="00330803" w:rsidP="006A40FD">
            <w:pPr>
              <w:pStyle w:val="Figura"/>
              <w:rPr>
                <w:i/>
                <w:lang w:val="pt-BR"/>
              </w:rPr>
            </w:pPr>
            <w:r w:rsidRPr="00A002BF">
              <w:rPr>
                <w:i/>
                <w:lang w:val="pt-BR"/>
              </w:rPr>
              <w:lastRenderedPageBreak/>
              <w:t xml:space="preserve">Public Administration </w:t>
            </w:r>
            <w:r w:rsidRPr="00A002BF">
              <w:rPr>
                <w:i/>
                <w:lang w:val="pt-BR"/>
              </w:rPr>
              <w:lastRenderedPageBreak/>
              <w:t>Review</w:t>
            </w:r>
          </w:p>
        </w:tc>
        <w:tc>
          <w:tcPr>
            <w:tcW w:w="0" w:type="auto"/>
            <w:shd w:val="clear" w:color="auto" w:fill="auto"/>
            <w:hideMark/>
          </w:tcPr>
          <w:p w14:paraId="52B7A48C" w14:textId="77777777" w:rsidR="00BD32CA" w:rsidRPr="00A002BF" w:rsidRDefault="00BD32CA" w:rsidP="006A40FD">
            <w:pPr>
              <w:pStyle w:val="Figura"/>
              <w:rPr>
                <w:lang w:val="pt-BR"/>
              </w:rPr>
            </w:pPr>
            <w:r w:rsidRPr="00A002BF">
              <w:rPr>
                <w:lang w:val="pt-BR"/>
              </w:rPr>
              <w:lastRenderedPageBreak/>
              <w:t>2006</w:t>
            </w:r>
          </w:p>
        </w:tc>
        <w:tc>
          <w:tcPr>
            <w:tcW w:w="0" w:type="auto"/>
            <w:shd w:val="clear" w:color="auto" w:fill="auto"/>
            <w:hideMark/>
          </w:tcPr>
          <w:p w14:paraId="6A30780E" w14:textId="77777777" w:rsidR="00BD32CA" w:rsidRPr="00A002BF" w:rsidRDefault="00BD32CA" w:rsidP="006A40FD">
            <w:pPr>
              <w:pStyle w:val="Figura"/>
              <w:rPr>
                <w:lang w:val="pt-BR"/>
              </w:rPr>
            </w:pPr>
            <w:r w:rsidRPr="00A002BF">
              <w:rPr>
                <w:lang w:val="pt-BR"/>
              </w:rPr>
              <w:t>9</w:t>
            </w:r>
          </w:p>
        </w:tc>
      </w:tr>
      <w:tr w:rsidR="00BD32CA" w:rsidRPr="003D5BA4" w14:paraId="2472A9A1" w14:textId="77777777" w:rsidTr="006A40FD">
        <w:trPr>
          <w:trHeight w:val="345"/>
        </w:trPr>
        <w:tc>
          <w:tcPr>
            <w:tcW w:w="0" w:type="auto"/>
            <w:tcBorders>
              <w:top w:val="single" w:sz="4" w:space="0" w:color="7F7F7F"/>
              <w:bottom w:val="single" w:sz="4" w:space="0" w:color="7F7F7F"/>
            </w:tcBorders>
            <w:shd w:val="clear" w:color="auto" w:fill="auto"/>
            <w:hideMark/>
          </w:tcPr>
          <w:p w14:paraId="5E12B400" w14:textId="77777777" w:rsidR="00BD32CA" w:rsidRPr="00A002BF" w:rsidRDefault="00BD32CA" w:rsidP="006A40FD">
            <w:pPr>
              <w:pStyle w:val="Figura"/>
              <w:rPr>
                <w:b/>
                <w:bCs/>
                <w:lang w:val="pt-BR"/>
              </w:rPr>
            </w:pPr>
            <w:r w:rsidRPr="00A002BF">
              <w:rPr>
                <w:b/>
                <w:bCs/>
                <w:lang w:val="pt-BR"/>
              </w:rPr>
              <w:t>7</w:t>
            </w:r>
          </w:p>
        </w:tc>
        <w:tc>
          <w:tcPr>
            <w:tcW w:w="0" w:type="auto"/>
            <w:tcBorders>
              <w:top w:val="single" w:sz="4" w:space="0" w:color="7F7F7F"/>
              <w:bottom w:val="single" w:sz="4" w:space="0" w:color="7F7F7F"/>
            </w:tcBorders>
            <w:shd w:val="clear" w:color="auto" w:fill="auto"/>
            <w:hideMark/>
          </w:tcPr>
          <w:p w14:paraId="0E9058AB" w14:textId="77777777" w:rsidR="00BD32CA" w:rsidRPr="00A002BF" w:rsidRDefault="00BD32CA" w:rsidP="006A40FD">
            <w:pPr>
              <w:pStyle w:val="Figura"/>
              <w:rPr>
                <w:lang w:val="pt-BR"/>
              </w:rPr>
            </w:pPr>
            <w:r w:rsidRPr="00A002BF">
              <w:rPr>
                <w:lang w:val="pt-BR"/>
              </w:rPr>
              <w:t>Pina, Vicente; Torres, Lourdes; Royo, Sonia</w:t>
            </w:r>
          </w:p>
        </w:tc>
        <w:tc>
          <w:tcPr>
            <w:tcW w:w="0" w:type="auto"/>
            <w:tcBorders>
              <w:top w:val="single" w:sz="4" w:space="0" w:color="7F7F7F"/>
              <w:bottom w:val="single" w:sz="4" w:space="0" w:color="7F7F7F"/>
            </w:tcBorders>
            <w:shd w:val="clear" w:color="auto" w:fill="auto"/>
            <w:hideMark/>
          </w:tcPr>
          <w:p w14:paraId="52A6447A" w14:textId="77777777" w:rsidR="00BD32CA" w:rsidRPr="00A002BF" w:rsidRDefault="00BD32CA" w:rsidP="006A40FD">
            <w:pPr>
              <w:pStyle w:val="Figura"/>
              <w:rPr>
                <w:i/>
                <w:lang w:val="pt-BR"/>
              </w:rPr>
            </w:pPr>
            <w:r w:rsidRPr="004D465E">
              <w:rPr>
                <w:i/>
                <w:lang w:val="en-US"/>
              </w:rPr>
              <w:t xml:space="preserve">Are ICTs improving transparency and accountability in the EU regional and local governments? </w:t>
            </w:r>
            <w:r w:rsidRPr="00A002BF">
              <w:rPr>
                <w:i/>
                <w:lang w:val="pt-BR"/>
              </w:rPr>
              <w:t>An empirical study  </w:t>
            </w:r>
          </w:p>
        </w:tc>
        <w:tc>
          <w:tcPr>
            <w:tcW w:w="0" w:type="auto"/>
            <w:tcBorders>
              <w:top w:val="single" w:sz="4" w:space="0" w:color="7F7F7F"/>
              <w:bottom w:val="single" w:sz="4" w:space="0" w:color="7F7F7F"/>
            </w:tcBorders>
            <w:shd w:val="clear" w:color="auto" w:fill="auto"/>
            <w:hideMark/>
          </w:tcPr>
          <w:p w14:paraId="4F9DEA8A" w14:textId="77777777" w:rsidR="00BD32CA" w:rsidRPr="00A002BF" w:rsidRDefault="00BD32CA" w:rsidP="006A40FD">
            <w:pPr>
              <w:pStyle w:val="Figura"/>
              <w:rPr>
                <w:i/>
                <w:lang w:val="pt-BR"/>
              </w:rPr>
            </w:pPr>
            <w:r w:rsidRPr="00A002BF">
              <w:rPr>
                <w:i/>
                <w:lang w:val="pt-BR"/>
              </w:rPr>
              <w:t>Public Administration  </w:t>
            </w:r>
          </w:p>
        </w:tc>
        <w:tc>
          <w:tcPr>
            <w:tcW w:w="0" w:type="auto"/>
            <w:tcBorders>
              <w:top w:val="single" w:sz="4" w:space="0" w:color="7F7F7F"/>
              <w:bottom w:val="single" w:sz="4" w:space="0" w:color="7F7F7F"/>
            </w:tcBorders>
            <w:shd w:val="clear" w:color="auto" w:fill="auto"/>
            <w:hideMark/>
          </w:tcPr>
          <w:p w14:paraId="783B9163" w14:textId="77777777" w:rsidR="00BD32CA" w:rsidRPr="00A002BF" w:rsidRDefault="00BD32CA" w:rsidP="006A40FD">
            <w:pPr>
              <w:pStyle w:val="Figura"/>
              <w:rPr>
                <w:lang w:val="pt-BR"/>
              </w:rPr>
            </w:pPr>
            <w:r w:rsidRPr="00A002BF">
              <w:rPr>
                <w:lang w:val="pt-BR"/>
              </w:rPr>
              <w:t>2005</w:t>
            </w:r>
          </w:p>
        </w:tc>
        <w:tc>
          <w:tcPr>
            <w:tcW w:w="0" w:type="auto"/>
            <w:tcBorders>
              <w:top w:val="single" w:sz="4" w:space="0" w:color="7F7F7F"/>
              <w:bottom w:val="single" w:sz="4" w:space="0" w:color="7F7F7F"/>
            </w:tcBorders>
            <w:shd w:val="clear" w:color="auto" w:fill="auto"/>
            <w:hideMark/>
          </w:tcPr>
          <w:p w14:paraId="20457A54" w14:textId="77777777" w:rsidR="00BD32CA" w:rsidRPr="00A002BF" w:rsidRDefault="00BD32CA" w:rsidP="006A40FD">
            <w:pPr>
              <w:pStyle w:val="Figura"/>
              <w:rPr>
                <w:lang w:val="pt-BR"/>
              </w:rPr>
            </w:pPr>
            <w:r w:rsidRPr="00A002BF">
              <w:rPr>
                <w:lang w:val="pt-BR"/>
              </w:rPr>
              <w:t>9</w:t>
            </w:r>
          </w:p>
        </w:tc>
      </w:tr>
      <w:tr w:rsidR="00BD32CA" w:rsidRPr="003D5BA4" w14:paraId="3F9F4B3F" w14:textId="77777777" w:rsidTr="006A40FD">
        <w:trPr>
          <w:trHeight w:val="345"/>
        </w:trPr>
        <w:tc>
          <w:tcPr>
            <w:tcW w:w="0" w:type="auto"/>
            <w:shd w:val="clear" w:color="auto" w:fill="auto"/>
            <w:hideMark/>
          </w:tcPr>
          <w:p w14:paraId="5DE25968" w14:textId="77777777" w:rsidR="00BD32CA" w:rsidRPr="00A002BF" w:rsidRDefault="00BD32CA" w:rsidP="006A40FD">
            <w:pPr>
              <w:pStyle w:val="Figura"/>
              <w:rPr>
                <w:b/>
                <w:bCs/>
                <w:lang w:val="pt-BR"/>
              </w:rPr>
            </w:pPr>
            <w:r w:rsidRPr="00A002BF">
              <w:rPr>
                <w:b/>
                <w:bCs/>
                <w:lang w:val="pt-BR"/>
              </w:rPr>
              <w:t>8</w:t>
            </w:r>
          </w:p>
        </w:tc>
        <w:tc>
          <w:tcPr>
            <w:tcW w:w="0" w:type="auto"/>
            <w:shd w:val="clear" w:color="auto" w:fill="auto"/>
            <w:hideMark/>
          </w:tcPr>
          <w:p w14:paraId="4F8CD567" w14:textId="77777777" w:rsidR="00BD32CA" w:rsidRPr="004D465E" w:rsidRDefault="00BD32CA" w:rsidP="006A40FD">
            <w:pPr>
              <w:pStyle w:val="Figura"/>
              <w:rPr>
                <w:lang w:val="en-US"/>
              </w:rPr>
            </w:pPr>
            <w:r w:rsidRPr="004D465E">
              <w:rPr>
                <w:lang w:val="en-US"/>
              </w:rPr>
              <w:t>Welch, EW; Hinnant, CC; Moon, MJ</w:t>
            </w:r>
          </w:p>
        </w:tc>
        <w:tc>
          <w:tcPr>
            <w:tcW w:w="0" w:type="auto"/>
            <w:shd w:val="clear" w:color="auto" w:fill="auto"/>
            <w:hideMark/>
          </w:tcPr>
          <w:p w14:paraId="68E3BC76" w14:textId="77777777" w:rsidR="00BD32CA" w:rsidRPr="004D465E" w:rsidRDefault="00BD32CA" w:rsidP="006A40FD">
            <w:pPr>
              <w:pStyle w:val="Figura"/>
              <w:rPr>
                <w:i/>
                <w:lang w:val="en-US"/>
              </w:rPr>
            </w:pPr>
            <w:r w:rsidRPr="004D465E">
              <w:rPr>
                <w:i/>
                <w:lang w:val="en-US"/>
              </w:rPr>
              <w:t>Linking citizen satisfaction with e-government and trust in government  </w:t>
            </w:r>
          </w:p>
        </w:tc>
        <w:tc>
          <w:tcPr>
            <w:tcW w:w="0" w:type="auto"/>
            <w:shd w:val="clear" w:color="auto" w:fill="auto"/>
            <w:hideMark/>
          </w:tcPr>
          <w:p w14:paraId="03C1F83A" w14:textId="77777777" w:rsidR="00BD32CA" w:rsidRPr="004D465E" w:rsidRDefault="00BD32CA" w:rsidP="006A40FD">
            <w:pPr>
              <w:pStyle w:val="Figura"/>
              <w:rPr>
                <w:i/>
                <w:lang w:val="en-US"/>
              </w:rPr>
            </w:pPr>
            <w:r w:rsidRPr="004D465E">
              <w:rPr>
                <w:i/>
                <w:lang w:val="en-US"/>
              </w:rPr>
              <w:t>Journal Of Public Administration Research And Theory  </w:t>
            </w:r>
          </w:p>
        </w:tc>
        <w:tc>
          <w:tcPr>
            <w:tcW w:w="0" w:type="auto"/>
            <w:shd w:val="clear" w:color="auto" w:fill="auto"/>
            <w:hideMark/>
          </w:tcPr>
          <w:p w14:paraId="435C7820" w14:textId="77777777" w:rsidR="00BD32CA" w:rsidRPr="00A002BF" w:rsidRDefault="00BD32CA" w:rsidP="006A40FD">
            <w:pPr>
              <w:pStyle w:val="Figura"/>
              <w:rPr>
                <w:lang w:val="pt-BR"/>
              </w:rPr>
            </w:pPr>
            <w:r w:rsidRPr="00A002BF">
              <w:rPr>
                <w:lang w:val="pt-BR"/>
              </w:rPr>
              <w:t>2006</w:t>
            </w:r>
          </w:p>
        </w:tc>
        <w:tc>
          <w:tcPr>
            <w:tcW w:w="0" w:type="auto"/>
            <w:shd w:val="clear" w:color="auto" w:fill="auto"/>
            <w:hideMark/>
          </w:tcPr>
          <w:p w14:paraId="4D794029" w14:textId="77777777" w:rsidR="00BD32CA" w:rsidRPr="00A002BF" w:rsidRDefault="00BD32CA" w:rsidP="006A40FD">
            <w:pPr>
              <w:pStyle w:val="Figura"/>
              <w:rPr>
                <w:lang w:val="pt-BR"/>
              </w:rPr>
            </w:pPr>
            <w:r w:rsidRPr="00A002BF">
              <w:rPr>
                <w:lang w:val="pt-BR"/>
              </w:rPr>
              <w:t>8</w:t>
            </w:r>
          </w:p>
        </w:tc>
      </w:tr>
      <w:tr w:rsidR="00BD32CA" w:rsidRPr="003D5BA4" w14:paraId="279624FD" w14:textId="77777777" w:rsidTr="006A40FD">
        <w:trPr>
          <w:trHeight w:val="345"/>
        </w:trPr>
        <w:tc>
          <w:tcPr>
            <w:tcW w:w="0" w:type="auto"/>
            <w:tcBorders>
              <w:top w:val="single" w:sz="4" w:space="0" w:color="7F7F7F"/>
              <w:bottom w:val="single" w:sz="4" w:space="0" w:color="7F7F7F"/>
            </w:tcBorders>
            <w:shd w:val="clear" w:color="auto" w:fill="auto"/>
            <w:hideMark/>
          </w:tcPr>
          <w:p w14:paraId="5D168E5F" w14:textId="77777777" w:rsidR="00BD32CA" w:rsidRPr="00A002BF" w:rsidRDefault="00BD32CA" w:rsidP="006A40FD">
            <w:pPr>
              <w:pStyle w:val="Figura"/>
              <w:rPr>
                <w:b/>
                <w:bCs/>
                <w:lang w:val="pt-BR"/>
              </w:rPr>
            </w:pPr>
            <w:r w:rsidRPr="00A002BF">
              <w:rPr>
                <w:b/>
                <w:bCs/>
                <w:lang w:val="pt-BR"/>
              </w:rPr>
              <w:t>9</w:t>
            </w:r>
          </w:p>
        </w:tc>
        <w:tc>
          <w:tcPr>
            <w:tcW w:w="0" w:type="auto"/>
            <w:tcBorders>
              <w:top w:val="single" w:sz="4" w:space="0" w:color="7F7F7F"/>
              <w:bottom w:val="single" w:sz="4" w:space="0" w:color="7F7F7F"/>
            </w:tcBorders>
            <w:shd w:val="clear" w:color="auto" w:fill="auto"/>
            <w:hideMark/>
          </w:tcPr>
          <w:p w14:paraId="4560AE39" w14:textId="77777777" w:rsidR="00BD32CA" w:rsidRPr="004D465E" w:rsidRDefault="00BD32CA" w:rsidP="006A40FD">
            <w:pPr>
              <w:pStyle w:val="Figura"/>
              <w:rPr>
                <w:lang w:val="en-US"/>
              </w:rPr>
            </w:pPr>
            <w:r w:rsidRPr="004D465E">
              <w:rPr>
                <w:lang w:val="en-US"/>
              </w:rPr>
              <w:t>Di Maggio, P.J.; Powell, W.</w:t>
            </w:r>
          </w:p>
        </w:tc>
        <w:tc>
          <w:tcPr>
            <w:tcW w:w="0" w:type="auto"/>
            <w:tcBorders>
              <w:top w:val="single" w:sz="4" w:space="0" w:color="7F7F7F"/>
              <w:bottom w:val="single" w:sz="4" w:space="0" w:color="7F7F7F"/>
            </w:tcBorders>
            <w:shd w:val="clear" w:color="auto" w:fill="auto"/>
            <w:hideMark/>
          </w:tcPr>
          <w:p w14:paraId="2908A723" w14:textId="77777777" w:rsidR="00BD32CA" w:rsidRPr="004D465E" w:rsidRDefault="00BD32CA" w:rsidP="006A40FD">
            <w:pPr>
              <w:pStyle w:val="Figura"/>
              <w:rPr>
                <w:i/>
                <w:lang w:val="en-US"/>
              </w:rPr>
            </w:pPr>
            <w:r w:rsidRPr="004D465E">
              <w:rPr>
                <w:i/>
                <w:lang w:val="en-US"/>
              </w:rPr>
              <w:t>The iron cage revisited: institutional isomorphism and collective rationality in organizational fields  </w:t>
            </w:r>
          </w:p>
        </w:tc>
        <w:tc>
          <w:tcPr>
            <w:tcW w:w="0" w:type="auto"/>
            <w:tcBorders>
              <w:top w:val="single" w:sz="4" w:space="0" w:color="7F7F7F"/>
              <w:bottom w:val="single" w:sz="4" w:space="0" w:color="7F7F7F"/>
            </w:tcBorders>
            <w:shd w:val="clear" w:color="auto" w:fill="auto"/>
            <w:hideMark/>
          </w:tcPr>
          <w:p w14:paraId="4C00A8CE" w14:textId="77777777" w:rsidR="00BD32CA" w:rsidRPr="00A002BF" w:rsidRDefault="00BD32CA" w:rsidP="006A40FD">
            <w:pPr>
              <w:pStyle w:val="Figura"/>
              <w:rPr>
                <w:i/>
                <w:lang w:val="pt-BR"/>
              </w:rPr>
            </w:pPr>
            <w:r w:rsidRPr="00A002BF">
              <w:rPr>
                <w:i/>
                <w:lang w:val="pt-BR"/>
              </w:rPr>
              <w:t>American Sociological Review</w:t>
            </w:r>
          </w:p>
        </w:tc>
        <w:tc>
          <w:tcPr>
            <w:tcW w:w="0" w:type="auto"/>
            <w:tcBorders>
              <w:top w:val="single" w:sz="4" w:space="0" w:color="7F7F7F"/>
              <w:bottom w:val="single" w:sz="4" w:space="0" w:color="7F7F7F"/>
            </w:tcBorders>
            <w:shd w:val="clear" w:color="auto" w:fill="auto"/>
            <w:hideMark/>
          </w:tcPr>
          <w:p w14:paraId="5058BE6D" w14:textId="77777777" w:rsidR="00BD32CA" w:rsidRPr="00A002BF" w:rsidRDefault="00BD32CA" w:rsidP="006A40FD">
            <w:pPr>
              <w:pStyle w:val="Figura"/>
              <w:rPr>
                <w:lang w:val="pt-BR"/>
              </w:rPr>
            </w:pPr>
            <w:r w:rsidRPr="00A002BF">
              <w:rPr>
                <w:lang w:val="pt-BR"/>
              </w:rPr>
              <w:t>1983</w:t>
            </w:r>
          </w:p>
        </w:tc>
        <w:tc>
          <w:tcPr>
            <w:tcW w:w="0" w:type="auto"/>
            <w:tcBorders>
              <w:top w:val="single" w:sz="4" w:space="0" w:color="7F7F7F"/>
              <w:bottom w:val="single" w:sz="4" w:space="0" w:color="7F7F7F"/>
            </w:tcBorders>
            <w:shd w:val="clear" w:color="auto" w:fill="auto"/>
            <w:hideMark/>
          </w:tcPr>
          <w:p w14:paraId="778E4265" w14:textId="77777777" w:rsidR="00BD32CA" w:rsidRPr="00A002BF" w:rsidRDefault="00BD32CA" w:rsidP="006A40FD">
            <w:pPr>
              <w:pStyle w:val="Figura"/>
              <w:rPr>
                <w:lang w:val="pt-BR"/>
              </w:rPr>
            </w:pPr>
            <w:r w:rsidRPr="00A002BF">
              <w:rPr>
                <w:lang w:val="pt-BR"/>
              </w:rPr>
              <w:t>8</w:t>
            </w:r>
          </w:p>
        </w:tc>
      </w:tr>
      <w:tr w:rsidR="00BD32CA" w:rsidRPr="003D5BA4" w14:paraId="315CEB0B" w14:textId="77777777" w:rsidTr="006A40FD">
        <w:trPr>
          <w:trHeight w:val="345"/>
        </w:trPr>
        <w:tc>
          <w:tcPr>
            <w:tcW w:w="0" w:type="auto"/>
            <w:shd w:val="clear" w:color="auto" w:fill="auto"/>
            <w:hideMark/>
          </w:tcPr>
          <w:p w14:paraId="4615C0F9" w14:textId="77777777" w:rsidR="00BD32CA" w:rsidRPr="00A002BF" w:rsidRDefault="00BD32CA" w:rsidP="006A40FD">
            <w:pPr>
              <w:pStyle w:val="Figura"/>
              <w:rPr>
                <w:b/>
                <w:bCs/>
                <w:lang w:val="pt-BR"/>
              </w:rPr>
            </w:pPr>
            <w:r w:rsidRPr="00A002BF">
              <w:rPr>
                <w:b/>
                <w:bCs/>
                <w:lang w:val="pt-BR"/>
              </w:rPr>
              <w:t>10</w:t>
            </w:r>
          </w:p>
        </w:tc>
        <w:tc>
          <w:tcPr>
            <w:tcW w:w="0" w:type="auto"/>
            <w:shd w:val="clear" w:color="auto" w:fill="auto"/>
            <w:hideMark/>
          </w:tcPr>
          <w:p w14:paraId="4B98D9BD" w14:textId="77777777" w:rsidR="00BD32CA" w:rsidRPr="00A002BF" w:rsidRDefault="00BD32CA" w:rsidP="006A40FD">
            <w:pPr>
              <w:pStyle w:val="Figura"/>
              <w:rPr>
                <w:lang w:val="pt-BR"/>
              </w:rPr>
            </w:pPr>
            <w:r w:rsidRPr="00A002BF">
              <w:rPr>
                <w:lang w:val="pt-BR"/>
              </w:rPr>
              <w:t>Fountain, J.E.</w:t>
            </w:r>
          </w:p>
        </w:tc>
        <w:tc>
          <w:tcPr>
            <w:tcW w:w="0" w:type="auto"/>
            <w:shd w:val="clear" w:color="auto" w:fill="auto"/>
            <w:hideMark/>
          </w:tcPr>
          <w:p w14:paraId="41E5F3DD" w14:textId="77777777" w:rsidR="00BD32CA" w:rsidRPr="004D465E" w:rsidRDefault="00BD32CA" w:rsidP="006A40FD">
            <w:pPr>
              <w:pStyle w:val="Figura"/>
              <w:rPr>
                <w:i/>
                <w:lang w:val="en-US"/>
              </w:rPr>
            </w:pPr>
            <w:r w:rsidRPr="004D465E">
              <w:rPr>
                <w:i/>
                <w:lang w:val="en-US"/>
              </w:rPr>
              <w:t>Building the virtual state: Information Technology and Institutional Change  </w:t>
            </w:r>
          </w:p>
        </w:tc>
        <w:tc>
          <w:tcPr>
            <w:tcW w:w="0" w:type="auto"/>
            <w:shd w:val="clear" w:color="auto" w:fill="auto"/>
            <w:hideMark/>
          </w:tcPr>
          <w:p w14:paraId="2DC934B6" w14:textId="77777777" w:rsidR="00BD32CA" w:rsidRPr="00A002BF" w:rsidRDefault="00BD32CA" w:rsidP="006A40FD">
            <w:pPr>
              <w:pStyle w:val="Figura"/>
              <w:rPr>
                <w:lang w:val="pt-BR"/>
              </w:rPr>
            </w:pPr>
            <w:r w:rsidRPr="00A002BF">
              <w:rPr>
                <w:lang w:val="pt-BR"/>
              </w:rPr>
              <w:t>Livro</w:t>
            </w:r>
          </w:p>
        </w:tc>
        <w:tc>
          <w:tcPr>
            <w:tcW w:w="0" w:type="auto"/>
            <w:shd w:val="clear" w:color="auto" w:fill="auto"/>
            <w:hideMark/>
          </w:tcPr>
          <w:p w14:paraId="1AF7F247" w14:textId="77777777" w:rsidR="00BD32CA" w:rsidRPr="00A002BF" w:rsidRDefault="00BD32CA" w:rsidP="006A40FD">
            <w:pPr>
              <w:pStyle w:val="Figura"/>
              <w:rPr>
                <w:lang w:val="pt-BR"/>
              </w:rPr>
            </w:pPr>
            <w:r w:rsidRPr="00A002BF">
              <w:rPr>
                <w:lang w:val="pt-BR"/>
              </w:rPr>
              <w:t>2001</w:t>
            </w:r>
          </w:p>
        </w:tc>
        <w:tc>
          <w:tcPr>
            <w:tcW w:w="0" w:type="auto"/>
            <w:shd w:val="clear" w:color="auto" w:fill="auto"/>
            <w:hideMark/>
          </w:tcPr>
          <w:p w14:paraId="35163E33" w14:textId="77777777" w:rsidR="00BD32CA" w:rsidRPr="00A002BF" w:rsidRDefault="00BD32CA" w:rsidP="006A40FD">
            <w:pPr>
              <w:pStyle w:val="Figura"/>
              <w:rPr>
                <w:lang w:val="pt-BR"/>
              </w:rPr>
            </w:pPr>
            <w:r w:rsidRPr="00A002BF">
              <w:rPr>
                <w:lang w:val="pt-BR"/>
              </w:rPr>
              <w:t>7</w:t>
            </w:r>
          </w:p>
        </w:tc>
      </w:tr>
    </w:tbl>
    <w:p w14:paraId="54B1C788" w14:textId="77777777" w:rsidR="004A1459" w:rsidRDefault="004A1459" w:rsidP="004A1459">
      <w:pPr>
        <w:pStyle w:val="Figura"/>
      </w:pPr>
      <w:r w:rsidRPr="00D95FB8">
        <w:t>Fonte: Dados primários (2016)</w:t>
      </w:r>
      <w:r>
        <w:t>.</w:t>
      </w:r>
    </w:p>
    <w:p w14:paraId="434091A2" w14:textId="77777777" w:rsidR="00BD32CA" w:rsidRPr="00BD32CA" w:rsidRDefault="00BD32CA" w:rsidP="00B419F3">
      <w:pPr>
        <w:rPr>
          <w:sz w:val="20"/>
          <w:lang w:val="pt-BR"/>
        </w:rPr>
      </w:pPr>
    </w:p>
    <w:p w14:paraId="1F1FDCE7" w14:textId="77777777" w:rsidR="00FB3C3E" w:rsidRPr="004A1459" w:rsidRDefault="00FB3C3E" w:rsidP="00FB3C3E">
      <w:pPr>
        <w:rPr>
          <w:lang w:val="pt-BR"/>
        </w:rPr>
      </w:pPr>
      <w:r w:rsidRPr="004A1459">
        <w:rPr>
          <w:lang w:val="pt-BR"/>
        </w:rPr>
        <w:t xml:space="preserve">Percebe-se com a Tabela 7 que 21 dos artigos ou </w:t>
      </w:r>
      <w:r>
        <w:rPr>
          <w:lang w:val="pt-BR"/>
        </w:rPr>
        <w:t>41,18</w:t>
      </w:r>
      <w:r w:rsidRPr="004A1459">
        <w:rPr>
          <w:lang w:val="pt-BR"/>
        </w:rPr>
        <w:t xml:space="preserve">% dos trabalhos encontrados nesta bibliometria são “estudos de campo” que envolviam a análise e comparação de sistemas de </w:t>
      </w:r>
      <w:r w:rsidRPr="00164F2C">
        <w:rPr>
          <w:i/>
          <w:lang w:val="pt-BR"/>
        </w:rPr>
        <w:t>e-government</w:t>
      </w:r>
      <w:r w:rsidRPr="004A1459">
        <w:rPr>
          <w:lang w:val="pt-BR"/>
        </w:rPr>
        <w:t xml:space="preserve"> de vários municípios de um mesmo país ou órgão e suas ramificações.</w:t>
      </w:r>
    </w:p>
    <w:p w14:paraId="246A56B9" w14:textId="77777777" w:rsidR="00FB3C3E" w:rsidRDefault="00FB3C3E" w:rsidP="00FB3C3E">
      <w:pPr>
        <w:rPr>
          <w:lang w:val="pt-BR"/>
        </w:rPr>
      </w:pPr>
      <w:r w:rsidRPr="004A1459">
        <w:rPr>
          <w:lang w:val="pt-BR"/>
        </w:rPr>
        <w:t>Outro destaque é a metodologia Estudo de Caso que representa 16,67%, dos 54 artigos. Esses estudos foram realizados em diferentes países, como: Namíbia; Irã; Egito; China; Austrália; Índia; Gâmbia; e Coréia do Sul.</w:t>
      </w:r>
    </w:p>
    <w:p w14:paraId="1E8DB1A7" w14:textId="77777777" w:rsidR="00164F2C" w:rsidRDefault="00164F2C" w:rsidP="00164F2C">
      <w:pPr>
        <w:pStyle w:val="Figura"/>
      </w:pPr>
      <w:r w:rsidRPr="00164F2C">
        <w:t>TABELA 7 – Classificação de métodos de pesquisa dos artigos</w:t>
      </w:r>
    </w:p>
    <w:tbl>
      <w:tblPr>
        <w:tblW w:w="5000" w:type="pct"/>
        <w:tblBorders>
          <w:top w:val="single" w:sz="4" w:space="0" w:color="7F7F7F"/>
          <w:bottom w:val="single" w:sz="4" w:space="0" w:color="7F7F7F"/>
          <w:insideH w:val="single" w:sz="4" w:space="0" w:color="auto"/>
          <w:insideV w:val="single" w:sz="4" w:space="0" w:color="auto"/>
        </w:tblBorders>
        <w:tblLook w:val="04A0" w:firstRow="1" w:lastRow="0" w:firstColumn="1" w:lastColumn="0" w:noHBand="0" w:noVBand="1"/>
      </w:tblPr>
      <w:tblGrid>
        <w:gridCol w:w="4012"/>
        <w:gridCol w:w="2444"/>
        <w:gridCol w:w="2264"/>
      </w:tblGrid>
      <w:tr w:rsidR="00164F2C" w:rsidRPr="003D5BA4" w14:paraId="0F774DE4" w14:textId="77777777" w:rsidTr="006A40FD">
        <w:trPr>
          <w:trHeight w:val="285"/>
        </w:trPr>
        <w:tc>
          <w:tcPr>
            <w:tcW w:w="2300" w:type="pct"/>
            <w:tcBorders>
              <w:bottom w:val="single" w:sz="4" w:space="0" w:color="7F7F7F"/>
            </w:tcBorders>
            <w:shd w:val="clear" w:color="auto" w:fill="auto"/>
            <w:hideMark/>
          </w:tcPr>
          <w:p w14:paraId="3CE52138" w14:textId="77777777" w:rsidR="00164F2C" w:rsidRPr="00A002BF" w:rsidRDefault="00164F2C" w:rsidP="006A40FD">
            <w:pPr>
              <w:pStyle w:val="Figura"/>
              <w:rPr>
                <w:b/>
                <w:bCs/>
                <w:lang w:val="pt-BR"/>
              </w:rPr>
            </w:pPr>
            <w:r w:rsidRPr="00A002BF">
              <w:rPr>
                <w:b/>
                <w:bCs/>
                <w:lang w:val="pt-BR"/>
              </w:rPr>
              <w:t>Método de Pesquisa</w:t>
            </w:r>
          </w:p>
        </w:tc>
        <w:tc>
          <w:tcPr>
            <w:tcW w:w="1401" w:type="pct"/>
            <w:tcBorders>
              <w:bottom w:val="single" w:sz="4" w:space="0" w:color="7F7F7F"/>
            </w:tcBorders>
            <w:shd w:val="clear" w:color="auto" w:fill="auto"/>
            <w:hideMark/>
          </w:tcPr>
          <w:p w14:paraId="3D383B1C" w14:textId="77777777" w:rsidR="00164F2C" w:rsidRPr="00A002BF" w:rsidRDefault="00164F2C" w:rsidP="006A40FD">
            <w:pPr>
              <w:pStyle w:val="Figura"/>
              <w:rPr>
                <w:b/>
                <w:bCs/>
                <w:lang w:val="pt-BR"/>
              </w:rPr>
            </w:pPr>
            <w:r w:rsidRPr="00A002BF">
              <w:rPr>
                <w:b/>
                <w:bCs/>
                <w:lang w:val="pt-BR"/>
              </w:rPr>
              <w:t>Quantidade de Artigos</w:t>
            </w:r>
          </w:p>
        </w:tc>
        <w:tc>
          <w:tcPr>
            <w:tcW w:w="1298" w:type="pct"/>
            <w:tcBorders>
              <w:bottom w:val="single" w:sz="4" w:space="0" w:color="7F7F7F"/>
            </w:tcBorders>
            <w:shd w:val="clear" w:color="auto" w:fill="auto"/>
            <w:hideMark/>
          </w:tcPr>
          <w:p w14:paraId="31406BE0" w14:textId="77777777" w:rsidR="00164F2C" w:rsidRPr="00A002BF" w:rsidRDefault="00164F2C" w:rsidP="006A40FD">
            <w:pPr>
              <w:pStyle w:val="Figura"/>
              <w:rPr>
                <w:b/>
                <w:bCs/>
                <w:lang w:val="pt-BR"/>
              </w:rPr>
            </w:pPr>
            <w:r w:rsidRPr="00A002BF">
              <w:rPr>
                <w:b/>
                <w:bCs/>
                <w:lang w:val="pt-BR"/>
              </w:rPr>
              <w:t>Percentual</w:t>
            </w:r>
          </w:p>
        </w:tc>
      </w:tr>
      <w:tr w:rsidR="00164F2C" w:rsidRPr="003D5BA4" w14:paraId="0EC2FF6D" w14:textId="77777777" w:rsidTr="006A40FD">
        <w:trPr>
          <w:trHeight w:val="285"/>
        </w:trPr>
        <w:tc>
          <w:tcPr>
            <w:tcW w:w="2300" w:type="pct"/>
            <w:tcBorders>
              <w:top w:val="single" w:sz="4" w:space="0" w:color="7F7F7F"/>
              <w:bottom w:val="single" w:sz="4" w:space="0" w:color="7F7F7F"/>
            </w:tcBorders>
            <w:shd w:val="clear" w:color="auto" w:fill="auto"/>
            <w:hideMark/>
          </w:tcPr>
          <w:p w14:paraId="6EF3CB50" w14:textId="77777777" w:rsidR="00164F2C" w:rsidRPr="00A002BF" w:rsidRDefault="00164F2C" w:rsidP="006A40FD">
            <w:pPr>
              <w:pStyle w:val="Figura"/>
              <w:rPr>
                <w:b/>
                <w:bCs/>
                <w:lang w:val="pt-BR"/>
              </w:rPr>
            </w:pPr>
            <w:r w:rsidRPr="00A002BF">
              <w:rPr>
                <w:b/>
                <w:bCs/>
                <w:lang w:val="pt-BR"/>
              </w:rPr>
              <w:t>Analítico</w:t>
            </w:r>
          </w:p>
        </w:tc>
        <w:tc>
          <w:tcPr>
            <w:tcW w:w="1401" w:type="pct"/>
            <w:tcBorders>
              <w:top w:val="single" w:sz="4" w:space="0" w:color="7F7F7F"/>
              <w:bottom w:val="single" w:sz="4" w:space="0" w:color="7F7F7F"/>
            </w:tcBorders>
            <w:shd w:val="clear" w:color="auto" w:fill="auto"/>
            <w:hideMark/>
          </w:tcPr>
          <w:p w14:paraId="19CBB1B4" w14:textId="77777777" w:rsidR="00164F2C" w:rsidRPr="00A002BF" w:rsidRDefault="00164F2C" w:rsidP="006A40FD">
            <w:pPr>
              <w:pStyle w:val="Figura"/>
              <w:rPr>
                <w:lang w:val="pt-BR"/>
              </w:rPr>
            </w:pPr>
            <w:r w:rsidRPr="00A002BF">
              <w:rPr>
                <w:lang w:val="pt-BR"/>
              </w:rPr>
              <w:t>7</w:t>
            </w:r>
          </w:p>
        </w:tc>
        <w:tc>
          <w:tcPr>
            <w:tcW w:w="1298" w:type="pct"/>
            <w:tcBorders>
              <w:top w:val="single" w:sz="4" w:space="0" w:color="7F7F7F"/>
              <w:bottom w:val="single" w:sz="4" w:space="0" w:color="7F7F7F"/>
            </w:tcBorders>
            <w:shd w:val="clear" w:color="auto" w:fill="auto"/>
            <w:hideMark/>
          </w:tcPr>
          <w:p w14:paraId="366D00C3" w14:textId="77777777" w:rsidR="00164F2C" w:rsidRPr="00A002BF" w:rsidRDefault="00164F2C" w:rsidP="006A40FD">
            <w:pPr>
              <w:pStyle w:val="Figura"/>
              <w:rPr>
                <w:lang w:val="pt-BR"/>
              </w:rPr>
            </w:pPr>
            <w:r w:rsidRPr="00A002BF">
              <w:rPr>
                <w:lang w:val="pt-BR"/>
              </w:rPr>
              <w:t>11,76%</w:t>
            </w:r>
          </w:p>
        </w:tc>
      </w:tr>
      <w:tr w:rsidR="00164F2C" w:rsidRPr="003D5BA4" w14:paraId="7F625AEB" w14:textId="77777777" w:rsidTr="006A40FD">
        <w:trPr>
          <w:trHeight w:val="285"/>
        </w:trPr>
        <w:tc>
          <w:tcPr>
            <w:tcW w:w="2300" w:type="pct"/>
            <w:shd w:val="clear" w:color="auto" w:fill="auto"/>
            <w:hideMark/>
          </w:tcPr>
          <w:p w14:paraId="69CDB01E" w14:textId="77777777" w:rsidR="00164F2C" w:rsidRPr="00A002BF" w:rsidRDefault="00164F2C" w:rsidP="006A40FD">
            <w:pPr>
              <w:pStyle w:val="Figura"/>
              <w:rPr>
                <w:b/>
                <w:bCs/>
                <w:lang w:val="pt-BR"/>
              </w:rPr>
            </w:pPr>
            <w:r w:rsidRPr="00A002BF">
              <w:rPr>
                <w:b/>
                <w:bCs/>
                <w:lang w:val="pt-BR"/>
              </w:rPr>
              <w:t>Arquivo/Documental</w:t>
            </w:r>
          </w:p>
        </w:tc>
        <w:tc>
          <w:tcPr>
            <w:tcW w:w="1401" w:type="pct"/>
            <w:shd w:val="clear" w:color="auto" w:fill="auto"/>
            <w:hideMark/>
          </w:tcPr>
          <w:p w14:paraId="12EA5F98" w14:textId="77777777" w:rsidR="00164F2C" w:rsidRPr="00A002BF" w:rsidRDefault="00164F2C" w:rsidP="006A40FD">
            <w:pPr>
              <w:pStyle w:val="Figura"/>
              <w:rPr>
                <w:lang w:val="pt-BR"/>
              </w:rPr>
            </w:pPr>
            <w:r w:rsidRPr="00A002BF">
              <w:rPr>
                <w:lang w:val="pt-BR"/>
              </w:rPr>
              <w:t>3</w:t>
            </w:r>
          </w:p>
        </w:tc>
        <w:tc>
          <w:tcPr>
            <w:tcW w:w="1298" w:type="pct"/>
            <w:shd w:val="clear" w:color="auto" w:fill="auto"/>
            <w:hideMark/>
          </w:tcPr>
          <w:p w14:paraId="446204E3" w14:textId="77777777" w:rsidR="00164F2C" w:rsidRPr="00A002BF" w:rsidRDefault="00164F2C" w:rsidP="006A40FD">
            <w:pPr>
              <w:pStyle w:val="Figura"/>
              <w:rPr>
                <w:lang w:val="pt-BR"/>
              </w:rPr>
            </w:pPr>
            <w:r w:rsidRPr="00A002BF">
              <w:rPr>
                <w:lang w:val="pt-BR"/>
              </w:rPr>
              <w:t>3,92%</w:t>
            </w:r>
          </w:p>
        </w:tc>
      </w:tr>
      <w:tr w:rsidR="00164F2C" w:rsidRPr="003D5BA4" w14:paraId="5800EB92" w14:textId="77777777" w:rsidTr="006A40FD">
        <w:trPr>
          <w:trHeight w:val="285"/>
        </w:trPr>
        <w:tc>
          <w:tcPr>
            <w:tcW w:w="2300" w:type="pct"/>
            <w:tcBorders>
              <w:top w:val="single" w:sz="4" w:space="0" w:color="7F7F7F"/>
              <w:bottom w:val="single" w:sz="4" w:space="0" w:color="7F7F7F"/>
            </w:tcBorders>
            <w:shd w:val="clear" w:color="auto" w:fill="auto"/>
            <w:hideMark/>
          </w:tcPr>
          <w:p w14:paraId="7B46DD22" w14:textId="77777777" w:rsidR="00164F2C" w:rsidRPr="00A002BF" w:rsidRDefault="00164F2C" w:rsidP="006A40FD">
            <w:pPr>
              <w:pStyle w:val="Figura"/>
              <w:rPr>
                <w:b/>
                <w:bCs/>
                <w:lang w:val="pt-BR"/>
              </w:rPr>
            </w:pPr>
            <w:r w:rsidRPr="00A002BF">
              <w:rPr>
                <w:b/>
                <w:bCs/>
                <w:lang w:val="pt-BR"/>
              </w:rPr>
              <w:t>Estudo de Caso</w:t>
            </w:r>
          </w:p>
        </w:tc>
        <w:tc>
          <w:tcPr>
            <w:tcW w:w="1401" w:type="pct"/>
            <w:tcBorders>
              <w:top w:val="single" w:sz="4" w:space="0" w:color="7F7F7F"/>
              <w:bottom w:val="single" w:sz="4" w:space="0" w:color="7F7F7F"/>
            </w:tcBorders>
            <w:shd w:val="clear" w:color="auto" w:fill="auto"/>
            <w:hideMark/>
          </w:tcPr>
          <w:p w14:paraId="689E539D" w14:textId="77777777" w:rsidR="00164F2C" w:rsidRPr="00A002BF" w:rsidRDefault="00164F2C" w:rsidP="006A40FD">
            <w:pPr>
              <w:pStyle w:val="Figura"/>
              <w:rPr>
                <w:lang w:val="pt-BR"/>
              </w:rPr>
            </w:pPr>
            <w:r w:rsidRPr="00A002BF">
              <w:rPr>
                <w:lang w:val="pt-BR"/>
              </w:rPr>
              <w:t>9</w:t>
            </w:r>
          </w:p>
        </w:tc>
        <w:tc>
          <w:tcPr>
            <w:tcW w:w="1298" w:type="pct"/>
            <w:tcBorders>
              <w:top w:val="single" w:sz="4" w:space="0" w:color="7F7F7F"/>
              <w:bottom w:val="single" w:sz="4" w:space="0" w:color="7F7F7F"/>
            </w:tcBorders>
            <w:shd w:val="clear" w:color="auto" w:fill="auto"/>
            <w:hideMark/>
          </w:tcPr>
          <w:p w14:paraId="1CFAAE64" w14:textId="77777777" w:rsidR="00164F2C" w:rsidRPr="00A002BF" w:rsidRDefault="00164F2C" w:rsidP="006A40FD">
            <w:pPr>
              <w:pStyle w:val="Figura"/>
              <w:rPr>
                <w:lang w:val="pt-BR"/>
              </w:rPr>
            </w:pPr>
            <w:r w:rsidRPr="00A002BF">
              <w:rPr>
                <w:lang w:val="pt-BR"/>
              </w:rPr>
              <w:t>16,67%</w:t>
            </w:r>
          </w:p>
        </w:tc>
      </w:tr>
      <w:tr w:rsidR="00164F2C" w:rsidRPr="003D5BA4" w14:paraId="44A6954A" w14:textId="77777777" w:rsidTr="006A40FD">
        <w:trPr>
          <w:trHeight w:val="285"/>
        </w:trPr>
        <w:tc>
          <w:tcPr>
            <w:tcW w:w="2300" w:type="pct"/>
            <w:shd w:val="clear" w:color="auto" w:fill="auto"/>
            <w:hideMark/>
          </w:tcPr>
          <w:p w14:paraId="365A378D" w14:textId="77777777" w:rsidR="00164F2C" w:rsidRPr="00A002BF" w:rsidRDefault="00164F2C" w:rsidP="006A40FD">
            <w:pPr>
              <w:pStyle w:val="Figura"/>
              <w:rPr>
                <w:b/>
                <w:bCs/>
                <w:lang w:val="pt-BR"/>
              </w:rPr>
            </w:pPr>
            <w:r w:rsidRPr="00A002BF">
              <w:rPr>
                <w:b/>
                <w:bCs/>
                <w:lang w:val="pt-BR"/>
              </w:rPr>
              <w:t>Experimental</w:t>
            </w:r>
          </w:p>
        </w:tc>
        <w:tc>
          <w:tcPr>
            <w:tcW w:w="1401" w:type="pct"/>
            <w:shd w:val="clear" w:color="auto" w:fill="auto"/>
            <w:hideMark/>
          </w:tcPr>
          <w:p w14:paraId="3E11EB33" w14:textId="77777777" w:rsidR="00164F2C" w:rsidRPr="00A002BF" w:rsidRDefault="00164F2C" w:rsidP="006A40FD">
            <w:pPr>
              <w:pStyle w:val="Figura"/>
              <w:rPr>
                <w:lang w:val="pt-BR"/>
              </w:rPr>
            </w:pPr>
          </w:p>
        </w:tc>
        <w:tc>
          <w:tcPr>
            <w:tcW w:w="1298" w:type="pct"/>
            <w:shd w:val="clear" w:color="auto" w:fill="auto"/>
            <w:hideMark/>
          </w:tcPr>
          <w:p w14:paraId="5078C83C" w14:textId="77777777" w:rsidR="00164F2C" w:rsidRPr="00A002BF" w:rsidRDefault="00164F2C" w:rsidP="006A40FD">
            <w:pPr>
              <w:pStyle w:val="Figura"/>
              <w:rPr>
                <w:lang w:val="pt-BR"/>
              </w:rPr>
            </w:pPr>
            <w:r w:rsidRPr="00A002BF">
              <w:rPr>
                <w:lang w:val="pt-BR"/>
              </w:rPr>
              <w:t>0,00%</w:t>
            </w:r>
          </w:p>
        </w:tc>
      </w:tr>
      <w:tr w:rsidR="00164F2C" w:rsidRPr="003D5BA4" w14:paraId="3310396A" w14:textId="77777777" w:rsidTr="006A40FD">
        <w:trPr>
          <w:trHeight w:val="285"/>
        </w:trPr>
        <w:tc>
          <w:tcPr>
            <w:tcW w:w="2300" w:type="pct"/>
            <w:tcBorders>
              <w:top w:val="single" w:sz="4" w:space="0" w:color="7F7F7F"/>
              <w:bottom w:val="single" w:sz="4" w:space="0" w:color="7F7F7F"/>
            </w:tcBorders>
            <w:shd w:val="clear" w:color="auto" w:fill="auto"/>
            <w:hideMark/>
          </w:tcPr>
          <w:p w14:paraId="45BA1C83" w14:textId="77777777" w:rsidR="00164F2C" w:rsidRPr="00A002BF" w:rsidRDefault="00164F2C" w:rsidP="006A40FD">
            <w:pPr>
              <w:pStyle w:val="Figura"/>
              <w:rPr>
                <w:b/>
                <w:bCs/>
                <w:lang w:val="pt-BR"/>
              </w:rPr>
            </w:pPr>
            <w:r w:rsidRPr="00A002BF">
              <w:rPr>
                <w:b/>
                <w:bCs/>
                <w:lang w:val="pt-BR"/>
              </w:rPr>
              <w:t>Estudo de Campo</w:t>
            </w:r>
          </w:p>
        </w:tc>
        <w:tc>
          <w:tcPr>
            <w:tcW w:w="1401" w:type="pct"/>
            <w:tcBorders>
              <w:top w:val="single" w:sz="4" w:space="0" w:color="7F7F7F"/>
              <w:bottom w:val="single" w:sz="4" w:space="0" w:color="7F7F7F"/>
            </w:tcBorders>
            <w:shd w:val="clear" w:color="auto" w:fill="auto"/>
            <w:hideMark/>
          </w:tcPr>
          <w:p w14:paraId="0FE4A542" w14:textId="77777777" w:rsidR="00164F2C" w:rsidRPr="00A002BF" w:rsidRDefault="00164F2C" w:rsidP="006A40FD">
            <w:pPr>
              <w:pStyle w:val="Figura"/>
              <w:rPr>
                <w:lang w:val="pt-BR"/>
              </w:rPr>
            </w:pPr>
            <w:r w:rsidRPr="00A002BF">
              <w:rPr>
                <w:lang w:val="pt-BR"/>
              </w:rPr>
              <w:t>21</w:t>
            </w:r>
          </w:p>
        </w:tc>
        <w:tc>
          <w:tcPr>
            <w:tcW w:w="1298" w:type="pct"/>
            <w:tcBorders>
              <w:top w:val="single" w:sz="4" w:space="0" w:color="7F7F7F"/>
              <w:bottom w:val="single" w:sz="4" w:space="0" w:color="7F7F7F"/>
            </w:tcBorders>
            <w:shd w:val="clear" w:color="auto" w:fill="auto"/>
            <w:hideMark/>
          </w:tcPr>
          <w:p w14:paraId="51A49C62" w14:textId="77777777" w:rsidR="00164F2C" w:rsidRPr="00A002BF" w:rsidRDefault="00164F2C" w:rsidP="006A40FD">
            <w:pPr>
              <w:pStyle w:val="Figura"/>
              <w:rPr>
                <w:lang w:val="pt-BR"/>
              </w:rPr>
            </w:pPr>
            <w:r w:rsidRPr="00A002BF">
              <w:rPr>
                <w:lang w:val="pt-BR"/>
              </w:rPr>
              <w:t>41,18%</w:t>
            </w:r>
          </w:p>
        </w:tc>
      </w:tr>
      <w:tr w:rsidR="00164F2C" w:rsidRPr="003D5BA4" w14:paraId="33FCFD82" w14:textId="77777777" w:rsidTr="006A40FD">
        <w:trPr>
          <w:trHeight w:val="285"/>
        </w:trPr>
        <w:tc>
          <w:tcPr>
            <w:tcW w:w="2300" w:type="pct"/>
            <w:shd w:val="clear" w:color="auto" w:fill="auto"/>
            <w:hideMark/>
          </w:tcPr>
          <w:p w14:paraId="10775ADF" w14:textId="77777777" w:rsidR="00164F2C" w:rsidRPr="00A002BF" w:rsidRDefault="00164F2C" w:rsidP="006A40FD">
            <w:pPr>
              <w:pStyle w:val="Figura"/>
              <w:rPr>
                <w:b/>
                <w:bCs/>
                <w:lang w:val="pt-BR"/>
              </w:rPr>
            </w:pPr>
            <w:r w:rsidRPr="00A002BF">
              <w:rPr>
                <w:b/>
                <w:bCs/>
                <w:lang w:val="pt-BR"/>
              </w:rPr>
              <w:t>Framework</w:t>
            </w:r>
          </w:p>
        </w:tc>
        <w:tc>
          <w:tcPr>
            <w:tcW w:w="1401" w:type="pct"/>
            <w:shd w:val="clear" w:color="auto" w:fill="auto"/>
            <w:hideMark/>
          </w:tcPr>
          <w:p w14:paraId="4DE5DBCD" w14:textId="77777777" w:rsidR="00164F2C" w:rsidRPr="00A002BF" w:rsidRDefault="00164F2C" w:rsidP="006A40FD">
            <w:pPr>
              <w:pStyle w:val="Figura"/>
              <w:rPr>
                <w:lang w:val="pt-BR"/>
              </w:rPr>
            </w:pPr>
            <w:r w:rsidRPr="00A002BF">
              <w:rPr>
                <w:lang w:val="pt-BR"/>
              </w:rPr>
              <w:t>10</w:t>
            </w:r>
          </w:p>
        </w:tc>
        <w:tc>
          <w:tcPr>
            <w:tcW w:w="1298" w:type="pct"/>
            <w:shd w:val="clear" w:color="auto" w:fill="auto"/>
            <w:hideMark/>
          </w:tcPr>
          <w:p w14:paraId="062E298F" w14:textId="77777777" w:rsidR="00164F2C" w:rsidRPr="00A002BF" w:rsidRDefault="00164F2C" w:rsidP="006A40FD">
            <w:pPr>
              <w:pStyle w:val="Figura"/>
              <w:rPr>
                <w:lang w:val="pt-BR"/>
              </w:rPr>
            </w:pPr>
            <w:r w:rsidRPr="00A002BF">
              <w:rPr>
                <w:lang w:val="pt-BR"/>
              </w:rPr>
              <w:t>17,65%</w:t>
            </w:r>
          </w:p>
        </w:tc>
      </w:tr>
      <w:tr w:rsidR="00164F2C" w:rsidRPr="003D5BA4" w14:paraId="06D84BC8" w14:textId="77777777" w:rsidTr="006A40FD">
        <w:trPr>
          <w:trHeight w:val="285"/>
        </w:trPr>
        <w:tc>
          <w:tcPr>
            <w:tcW w:w="2300" w:type="pct"/>
            <w:tcBorders>
              <w:top w:val="single" w:sz="4" w:space="0" w:color="7F7F7F"/>
              <w:bottom w:val="single" w:sz="4" w:space="0" w:color="7F7F7F"/>
            </w:tcBorders>
            <w:shd w:val="clear" w:color="auto" w:fill="auto"/>
            <w:hideMark/>
          </w:tcPr>
          <w:p w14:paraId="0B9644AA" w14:textId="77777777" w:rsidR="00164F2C" w:rsidRPr="00A002BF" w:rsidRDefault="00164F2C" w:rsidP="006A40FD">
            <w:pPr>
              <w:pStyle w:val="Figura"/>
              <w:rPr>
                <w:b/>
                <w:bCs/>
                <w:lang w:val="pt-BR"/>
              </w:rPr>
            </w:pPr>
            <w:r w:rsidRPr="00A002BF">
              <w:rPr>
                <w:b/>
                <w:bCs/>
                <w:lang w:val="pt-BR"/>
              </w:rPr>
              <w:t>Revisão</w:t>
            </w:r>
          </w:p>
        </w:tc>
        <w:tc>
          <w:tcPr>
            <w:tcW w:w="1401" w:type="pct"/>
            <w:tcBorders>
              <w:top w:val="single" w:sz="4" w:space="0" w:color="7F7F7F"/>
              <w:bottom w:val="single" w:sz="4" w:space="0" w:color="7F7F7F"/>
            </w:tcBorders>
            <w:shd w:val="clear" w:color="auto" w:fill="auto"/>
            <w:hideMark/>
          </w:tcPr>
          <w:p w14:paraId="1ED4D878" w14:textId="77777777" w:rsidR="00164F2C" w:rsidRPr="00A002BF" w:rsidRDefault="00164F2C" w:rsidP="006A40FD">
            <w:pPr>
              <w:pStyle w:val="Figura"/>
              <w:rPr>
                <w:lang w:val="pt-BR"/>
              </w:rPr>
            </w:pPr>
            <w:r w:rsidRPr="00A002BF">
              <w:rPr>
                <w:lang w:val="pt-BR"/>
              </w:rPr>
              <w:t>5</w:t>
            </w:r>
          </w:p>
        </w:tc>
        <w:tc>
          <w:tcPr>
            <w:tcW w:w="1298" w:type="pct"/>
            <w:tcBorders>
              <w:top w:val="single" w:sz="4" w:space="0" w:color="7F7F7F"/>
              <w:bottom w:val="single" w:sz="4" w:space="0" w:color="7F7F7F"/>
            </w:tcBorders>
            <w:shd w:val="clear" w:color="auto" w:fill="auto"/>
            <w:hideMark/>
          </w:tcPr>
          <w:p w14:paraId="66813B99" w14:textId="77777777" w:rsidR="00164F2C" w:rsidRPr="00A002BF" w:rsidRDefault="00164F2C" w:rsidP="006A40FD">
            <w:pPr>
              <w:pStyle w:val="Figura"/>
              <w:rPr>
                <w:lang w:val="pt-BR"/>
              </w:rPr>
            </w:pPr>
            <w:r w:rsidRPr="00A002BF">
              <w:rPr>
                <w:lang w:val="pt-BR"/>
              </w:rPr>
              <w:t>7,84%</w:t>
            </w:r>
          </w:p>
        </w:tc>
      </w:tr>
      <w:tr w:rsidR="00164F2C" w:rsidRPr="003D5BA4" w14:paraId="394DF509" w14:textId="77777777" w:rsidTr="006A40FD">
        <w:trPr>
          <w:trHeight w:val="285"/>
        </w:trPr>
        <w:tc>
          <w:tcPr>
            <w:tcW w:w="2300" w:type="pct"/>
            <w:shd w:val="clear" w:color="auto" w:fill="auto"/>
            <w:hideMark/>
          </w:tcPr>
          <w:p w14:paraId="32DFDA0D" w14:textId="77777777" w:rsidR="00164F2C" w:rsidRPr="00A002BF" w:rsidRDefault="00164F2C" w:rsidP="006A40FD">
            <w:pPr>
              <w:pStyle w:val="Figura"/>
              <w:rPr>
                <w:b/>
                <w:bCs/>
                <w:lang w:val="pt-BR"/>
              </w:rPr>
            </w:pPr>
            <w:r w:rsidRPr="00A002BF">
              <w:rPr>
                <w:b/>
                <w:bCs/>
                <w:lang w:val="pt-BR"/>
              </w:rPr>
              <w:t>Levantamento</w:t>
            </w:r>
          </w:p>
        </w:tc>
        <w:tc>
          <w:tcPr>
            <w:tcW w:w="1401" w:type="pct"/>
            <w:shd w:val="clear" w:color="auto" w:fill="auto"/>
            <w:hideMark/>
          </w:tcPr>
          <w:p w14:paraId="50BCE682" w14:textId="77777777" w:rsidR="00164F2C" w:rsidRPr="00A002BF" w:rsidRDefault="00164F2C" w:rsidP="006A40FD">
            <w:pPr>
              <w:pStyle w:val="Figura"/>
              <w:rPr>
                <w:lang w:val="pt-BR"/>
              </w:rPr>
            </w:pPr>
          </w:p>
        </w:tc>
        <w:tc>
          <w:tcPr>
            <w:tcW w:w="1298" w:type="pct"/>
            <w:shd w:val="clear" w:color="auto" w:fill="auto"/>
            <w:hideMark/>
          </w:tcPr>
          <w:p w14:paraId="79E3F57F" w14:textId="77777777" w:rsidR="00164F2C" w:rsidRPr="00A002BF" w:rsidRDefault="00164F2C" w:rsidP="006A40FD">
            <w:pPr>
              <w:pStyle w:val="Figura"/>
              <w:rPr>
                <w:lang w:val="pt-BR"/>
              </w:rPr>
            </w:pPr>
            <w:r w:rsidRPr="00A002BF">
              <w:rPr>
                <w:lang w:val="pt-BR"/>
              </w:rPr>
              <w:t>0,00%</w:t>
            </w:r>
          </w:p>
        </w:tc>
      </w:tr>
      <w:tr w:rsidR="00164F2C" w:rsidRPr="003D5BA4" w14:paraId="48EDB278" w14:textId="77777777" w:rsidTr="006A40FD">
        <w:trPr>
          <w:trHeight w:val="285"/>
        </w:trPr>
        <w:tc>
          <w:tcPr>
            <w:tcW w:w="2300" w:type="pct"/>
            <w:tcBorders>
              <w:top w:val="single" w:sz="4" w:space="0" w:color="7F7F7F"/>
              <w:bottom w:val="single" w:sz="4" w:space="0" w:color="7F7F7F"/>
            </w:tcBorders>
            <w:shd w:val="clear" w:color="auto" w:fill="auto"/>
            <w:hideMark/>
          </w:tcPr>
          <w:p w14:paraId="7EBE2352" w14:textId="77777777" w:rsidR="00164F2C" w:rsidRPr="00A002BF" w:rsidRDefault="00164F2C" w:rsidP="006A40FD">
            <w:pPr>
              <w:pStyle w:val="Figura"/>
              <w:rPr>
                <w:b/>
                <w:bCs/>
                <w:lang w:val="pt-BR"/>
              </w:rPr>
            </w:pPr>
            <w:r w:rsidRPr="00A002BF">
              <w:rPr>
                <w:b/>
                <w:bCs/>
                <w:lang w:val="pt-BR"/>
              </w:rPr>
              <w:t>Outros</w:t>
            </w:r>
          </w:p>
        </w:tc>
        <w:tc>
          <w:tcPr>
            <w:tcW w:w="1401" w:type="pct"/>
            <w:tcBorders>
              <w:top w:val="single" w:sz="4" w:space="0" w:color="7F7F7F"/>
              <w:bottom w:val="single" w:sz="4" w:space="0" w:color="7F7F7F"/>
            </w:tcBorders>
            <w:shd w:val="clear" w:color="auto" w:fill="auto"/>
            <w:hideMark/>
          </w:tcPr>
          <w:p w14:paraId="5F5E04D0" w14:textId="77777777" w:rsidR="00164F2C" w:rsidRPr="00A002BF" w:rsidRDefault="00164F2C" w:rsidP="006A40FD">
            <w:pPr>
              <w:pStyle w:val="Figura"/>
              <w:rPr>
                <w:lang w:val="pt-BR"/>
              </w:rPr>
            </w:pPr>
          </w:p>
        </w:tc>
        <w:tc>
          <w:tcPr>
            <w:tcW w:w="1298" w:type="pct"/>
            <w:tcBorders>
              <w:top w:val="single" w:sz="4" w:space="0" w:color="7F7F7F"/>
              <w:bottom w:val="single" w:sz="4" w:space="0" w:color="7F7F7F"/>
            </w:tcBorders>
            <w:shd w:val="clear" w:color="auto" w:fill="auto"/>
            <w:hideMark/>
          </w:tcPr>
          <w:p w14:paraId="34EB7B80" w14:textId="77777777" w:rsidR="00164F2C" w:rsidRPr="00A002BF" w:rsidRDefault="00164F2C" w:rsidP="006A40FD">
            <w:pPr>
              <w:pStyle w:val="Figura"/>
              <w:rPr>
                <w:lang w:val="pt-BR"/>
              </w:rPr>
            </w:pPr>
          </w:p>
        </w:tc>
      </w:tr>
    </w:tbl>
    <w:p w14:paraId="61E47EAF" w14:textId="77777777" w:rsidR="00F2134C" w:rsidRDefault="00F2134C" w:rsidP="00F2134C">
      <w:pPr>
        <w:pStyle w:val="Figura"/>
      </w:pPr>
      <w:r w:rsidRPr="00D95FB8">
        <w:t>Fonte: Dados primários (2016)</w:t>
      </w:r>
      <w:r>
        <w:t>.</w:t>
      </w:r>
    </w:p>
    <w:p w14:paraId="15DCD84B" w14:textId="77777777" w:rsidR="00164F2C" w:rsidRPr="00164F2C" w:rsidRDefault="00164F2C" w:rsidP="004A1459">
      <w:pPr>
        <w:rPr>
          <w:sz w:val="20"/>
          <w:lang w:val="pt-BR"/>
        </w:rPr>
      </w:pPr>
    </w:p>
    <w:p w14:paraId="54626B1E" w14:textId="538AD908" w:rsidR="00D14373" w:rsidRPr="00F2134C" w:rsidRDefault="00D14373" w:rsidP="00D14373">
      <w:pPr>
        <w:rPr>
          <w:lang w:val="pt-BR"/>
        </w:rPr>
      </w:pPr>
      <w:r w:rsidRPr="00F2134C">
        <w:rPr>
          <w:lang w:val="pt-BR"/>
        </w:rPr>
        <w:t>A seguir, a Figura 2 representa a proporção das dez principais palavras-chave encontradas na bibliometria aqui parametr</w:t>
      </w:r>
      <w:r w:rsidR="00830837">
        <w:rPr>
          <w:lang w:val="pt-BR"/>
        </w:rPr>
        <w:t>iza</w:t>
      </w:r>
      <w:r w:rsidRPr="00F2134C">
        <w:rPr>
          <w:lang w:val="pt-BR"/>
        </w:rPr>
        <w:t xml:space="preserve">da, ou seja, aquelas com o tamanho maior são representadas de forma maior. Então, das 241 palavras-chave encontradas, a palavra </w:t>
      </w:r>
      <w:r w:rsidRPr="009A487D">
        <w:rPr>
          <w:i/>
          <w:lang w:val="pt-BR"/>
        </w:rPr>
        <w:t>government</w:t>
      </w:r>
      <w:r w:rsidRPr="00F2134C">
        <w:rPr>
          <w:lang w:val="pt-BR"/>
        </w:rPr>
        <w:t xml:space="preserve"> (governo), que é uma fração de um dos termos da bibliometria, apareceu 34 vezes, por esse motivo na </w:t>
      </w:r>
      <w:r w:rsidRPr="009A487D">
        <w:rPr>
          <w:i/>
          <w:lang w:val="pt-BR"/>
        </w:rPr>
        <w:t>cloudtag</w:t>
      </w:r>
      <w:r w:rsidRPr="00F2134C">
        <w:rPr>
          <w:lang w:val="pt-BR"/>
        </w:rPr>
        <w:t xml:space="preserve">, figura, ela é representada centralmente e é a maior. </w:t>
      </w:r>
    </w:p>
    <w:p w14:paraId="5EB44EBD" w14:textId="77777777" w:rsidR="00D14373" w:rsidRPr="00F2134C" w:rsidRDefault="00D14373" w:rsidP="00D14373">
      <w:pPr>
        <w:rPr>
          <w:lang w:val="pt-BR"/>
        </w:rPr>
      </w:pPr>
      <w:r w:rsidRPr="00F2134C">
        <w:rPr>
          <w:lang w:val="pt-BR"/>
        </w:rPr>
        <w:t xml:space="preserve">A palavra </w:t>
      </w:r>
      <w:r w:rsidRPr="009A487D">
        <w:rPr>
          <w:i/>
          <w:lang w:val="pt-BR"/>
        </w:rPr>
        <w:t>Public</w:t>
      </w:r>
      <w:r w:rsidRPr="00F2134C">
        <w:rPr>
          <w:lang w:val="pt-BR"/>
        </w:rPr>
        <w:t xml:space="preserve"> apresenta-se como a segunda mais referenciada,</w:t>
      </w:r>
      <w:r>
        <w:rPr>
          <w:lang w:val="pt-BR"/>
        </w:rPr>
        <w:t xml:space="preserve"> por esse motivo foi menos</w:t>
      </w:r>
      <w:r w:rsidRPr="00F2134C">
        <w:rPr>
          <w:lang w:val="pt-BR"/>
        </w:rPr>
        <w:t xml:space="preserve"> centralizada na figura apareceu 11 vezes nos trabalhos aqui estudados. Consequentemente cabe um destaque também aos termos </w:t>
      </w:r>
      <w:r w:rsidRPr="009A487D">
        <w:rPr>
          <w:i/>
          <w:lang w:val="pt-BR"/>
        </w:rPr>
        <w:t>Local</w:t>
      </w:r>
      <w:r w:rsidRPr="00F2134C">
        <w:rPr>
          <w:lang w:val="pt-BR"/>
        </w:rPr>
        <w:t xml:space="preserve"> (local) e </w:t>
      </w:r>
      <w:r w:rsidRPr="009A487D">
        <w:rPr>
          <w:i/>
          <w:lang w:val="pt-BR"/>
        </w:rPr>
        <w:t>Transparency</w:t>
      </w:r>
      <w:r w:rsidRPr="00F2134C">
        <w:rPr>
          <w:lang w:val="pt-BR"/>
        </w:rPr>
        <w:t xml:space="preserve"> (transparência), com dez ocorrências, também com o mesmo número apareceu o próprio termo </w:t>
      </w:r>
      <w:r w:rsidRPr="009A487D">
        <w:rPr>
          <w:i/>
          <w:lang w:val="pt-BR"/>
        </w:rPr>
        <w:t>Accountability</w:t>
      </w:r>
      <w:r w:rsidRPr="00F2134C">
        <w:rPr>
          <w:lang w:val="pt-BR"/>
        </w:rPr>
        <w:t>, mas como fazia parte da própria bibliometria foi retirado da composição da figura.</w:t>
      </w:r>
    </w:p>
    <w:p w14:paraId="463D97A1" w14:textId="77777777" w:rsidR="00D14373" w:rsidRDefault="00D14373" w:rsidP="00D14373">
      <w:pPr>
        <w:rPr>
          <w:lang w:val="pt-BR"/>
        </w:rPr>
      </w:pPr>
      <w:r w:rsidRPr="00F2134C">
        <w:rPr>
          <w:lang w:val="pt-BR"/>
        </w:rPr>
        <w:t xml:space="preserve">Os demais termos tiveram as seguintes frequências: </w:t>
      </w:r>
      <w:r w:rsidRPr="009A487D">
        <w:rPr>
          <w:i/>
          <w:lang w:val="pt-BR"/>
        </w:rPr>
        <w:t>Governments</w:t>
      </w:r>
      <w:r w:rsidRPr="00F2134C">
        <w:rPr>
          <w:lang w:val="pt-BR"/>
        </w:rPr>
        <w:t xml:space="preserve"> (governos) e </w:t>
      </w:r>
      <w:r w:rsidRPr="009A487D">
        <w:rPr>
          <w:i/>
          <w:lang w:val="pt-BR"/>
        </w:rPr>
        <w:t>Political</w:t>
      </w:r>
      <w:r w:rsidRPr="00F2134C">
        <w:rPr>
          <w:lang w:val="pt-BR"/>
        </w:rPr>
        <w:t xml:space="preserve"> (política), sete aparições; </w:t>
      </w:r>
      <w:r w:rsidRPr="009A487D">
        <w:rPr>
          <w:i/>
          <w:lang w:val="pt-BR"/>
        </w:rPr>
        <w:t>Administration</w:t>
      </w:r>
      <w:r w:rsidRPr="00F2134C">
        <w:rPr>
          <w:lang w:val="pt-BR"/>
        </w:rPr>
        <w:t xml:space="preserve"> (administração), </w:t>
      </w:r>
      <w:r w:rsidRPr="009A487D">
        <w:rPr>
          <w:i/>
          <w:lang w:val="pt-BR"/>
        </w:rPr>
        <w:t>Factor</w:t>
      </w:r>
      <w:r w:rsidRPr="00F2134C">
        <w:rPr>
          <w:lang w:val="pt-BR"/>
        </w:rPr>
        <w:t xml:space="preserve"> (fator) e </w:t>
      </w:r>
      <w:r w:rsidRPr="009A487D">
        <w:rPr>
          <w:i/>
          <w:lang w:val="pt-BR"/>
        </w:rPr>
        <w:t>Sector</w:t>
      </w:r>
      <w:r w:rsidRPr="00F2134C">
        <w:rPr>
          <w:lang w:val="pt-BR"/>
        </w:rPr>
        <w:t xml:space="preserve"> (setor), com cinco.</w:t>
      </w:r>
    </w:p>
    <w:p w14:paraId="43EED5B4" w14:textId="77777777" w:rsidR="009A487D" w:rsidRDefault="009A487D" w:rsidP="00F2134C">
      <w:pPr>
        <w:rPr>
          <w:lang w:val="pt-BR"/>
        </w:rPr>
      </w:pPr>
    </w:p>
    <w:p w14:paraId="3C89288B" w14:textId="77777777" w:rsidR="009A487D" w:rsidRPr="003D5BA4" w:rsidRDefault="009A487D" w:rsidP="009A487D">
      <w:pPr>
        <w:pStyle w:val="Figura"/>
        <w:rPr>
          <w:rFonts w:ascii="Times New Roman" w:hAnsi="Times New Roman"/>
          <w:sz w:val="24"/>
          <w:szCs w:val="24"/>
        </w:rPr>
      </w:pPr>
      <w:r w:rsidRPr="009A487D">
        <w:t xml:space="preserve">FIGURA 2 - </w:t>
      </w:r>
      <w:r w:rsidRPr="00F86E3F">
        <w:rPr>
          <w:i/>
        </w:rPr>
        <w:t>CloundTag</w:t>
      </w:r>
      <w:r w:rsidRPr="009A487D">
        <w:t xml:space="preserve"> com as principais palavras-chave encontradas nos trabalhos com os temas </w:t>
      </w:r>
      <w:r w:rsidRPr="00F86E3F">
        <w:rPr>
          <w:i/>
        </w:rPr>
        <w:t>accountability</w:t>
      </w:r>
      <w:r w:rsidRPr="009A487D">
        <w:t xml:space="preserve"> e </w:t>
      </w:r>
      <w:r w:rsidRPr="00F86E3F">
        <w:rPr>
          <w:i/>
        </w:rPr>
        <w:t>e-government</w:t>
      </w:r>
      <w:r w:rsidRPr="009A487D">
        <w:t>.</w:t>
      </w:r>
    </w:p>
    <w:p w14:paraId="74E52147" w14:textId="77777777" w:rsidR="009A487D" w:rsidRPr="003D5BA4" w:rsidRDefault="00E90462" w:rsidP="009A487D">
      <w:pPr>
        <w:spacing w:after="120" w:line="240" w:lineRule="auto"/>
        <w:rPr>
          <w:rFonts w:ascii="Times New Roman" w:hAnsi="Times New Roman"/>
          <w:szCs w:val="24"/>
        </w:rPr>
      </w:pPr>
      <w:r>
        <w:rPr>
          <w:rFonts w:ascii="Times New Roman" w:hAnsi="Times New Roman"/>
          <w:noProof/>
          <w:szCs w:val="24"/>
          <w:lang w:val="pt-BR" w:eastAsia="pt-BR"/>
        </w:rPr>
        <w:drawing>
          <wp:inline distT="0" distB="0" distL="0" distR="0" wp14:anchorId="464A107B" wp14:editId="22671860">
            <wp:extent cx="5376545" cy="2231390"/>
            <wp:effectExtent l="0" t="0" r="0" b="0"/>
            <wp:docPr id="2" name="image03.png" descr="cloud_tag_e-g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descr="cloud_tag_e-go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6545" cy="2231390"/>
                    </a:xfrm>
                    <a:prstGeom prst="rect">
                      <a:avLst/>
                    </a:prstGeom>
                    <a:noFill/>
                    <a:ln>
                      <a:noFill/>
                    </a:ln>
                  </pic:spPr>
                </pic:pic>
              </a:graphicData>
            </a:graphic>
          </wp:inline>
        </w:drawing>
      </w:r>
    </w:p>
    <w:p w14:paraId="153A9742" w14:textId="77777777" w:rsidR="009A487D" w:rsidRDefault="009A487D" w:rsidP="009A487D">
      <w:pPr>
        <w:pStyle w:val="Figura"/>
      </w:pPr>
      <w:r w:rsidRPr="00D95FB8">
        <w:t>Fonte: Dados primários (2016)</w:t>
      </w:r>
      <w:r>
        <w:t>.</w:t>
      </w:r>
    </w:p>
    <w:p w14:paraId="03C97933" w14:textId="77777777" w:rsidR="00231793" w:rsidRDefault="00231793" w:rsidP="009A487D">
      <w:pPr>
        <w:pStyle w:val="Figura"/>
      </w:pPr>
    </w:p>
    <w:p w14:paraId="633B522C" w14:textId="77777777" w:rsidR="00D70802" w:rsidRPr="00231793" w:rsidRDefault="00D70802" w:rsidP="00D70802">
      <w:pPr>
        <w:rPr>
          <w:lang w:val="pt-BR"/>
        </w:rPr>
      </w:pPr>
      <w:r w:rsidRPr="00231793">
        <w:rPr>
          <w:lang w:val="pt-BR"/>
        </w:rPr>
        <w:t xml:space="preserve">Percebe-se pela composição da figura acima, a qual relaciona as palavras-chaves à temática proposta neste estudo, que os temas abordados nas pesquisas relacionadas nesta bibliometria envolvem outros construtos, o que amplia o campo de análise futura aos termos </w:t>
      </w:r>
      <w:r w:rsidRPr="0033280B">
        <w:rPr>
          <w:i/>
          <w:lang w:val="pt-BR"/>
        </w:rPr>
        <w:t>accountability</w:t>
      </w:r>
      <w:r w:rsidRPr="00231793">
        <w:rPr>
          <w:lang w:val="pt-BR"/>
        </w:rPr>
        <w:t xml:space="preserve"> e e-</w:t>
      </w:r>
      <w:r w:rsidRPr="0033280B">
        <w:rPr>
          <w:i/>
          <w:lang w:val="pt-BR"/>
        </w:rPr>
        <w:t>gov</w:t>
      </w:r>
      <w:r w:rsidRPr="00231793">
        <w:rPr>
          <w:lang w:val="pt-BR"/>
        </w:rPr>
        <w:t xml:space="preserve">. </w:t>
      </w:r>
    </w:p>
    <w:p w14:paraId="75CC481C" w14:textId="77777777" w:rsidR="00D70802" w:rsidRDefault="00D70802" w:rsidP="00D70802">
      <w:pPr>
        <w:rPr>
          <w:lang w:val="pt-BR"/>
        </w:rPr>
      </w:pPr>
      <w:r w:rsidRPr="00231793">
        <w:rPr>
          <w:lang w:val="pt-BR"/>
        </w:rPr>
        <w:t>A seguir serão apr</w:t>
      </w:r>
      <w:r>
        <w:rPr>
          <w:lang w:val="pt-BR"/>
        </w:rPr>
        <w:t>esentadas as conclusões acerca deste estudo quantitativo com caráter bibliométrico</w:t>
      </w:r>
      <w:r w:rsidRPr="00231793">
        <w:rPr>
          <w:lang w:val="pt-BR"/>
        </w:rPr>
        <w:t>.</w:t>
      </w:r>
    </w:p>
    <w:p w14:paraId="38F74A1E" w14:textId="77777777" w:rsidR="008C08D3" w:rsidRPr="00F70632" w:rsidRDefault="005465DD" w:rsidP="008C08D3">
      <w:pPr>
        <w:pStyle w:val="Ttulo1"/>
        <w:rPr>
          <w:lang w:val="es-ES"/>
        </w:rPr>
      </w:pPr>
      <w:r>
        <w:rPr>
          <w:lang w:val="pt-BR"/>
        </w:rPr>
        <w:t>Conclusões</w:t>
      </w:r>
    </w:p>
    <w:p w14:paraId="01E322C4" w14:textId="77777777" w:rsidR="00981DD3" w:rsidRDefault="00981DD3" w:rsidP="00981DD3">
      <w:pPr>
        <w:rPr>
          <w:lang w:val="pt-BR"/>
        </w:rPr>
      </w:pPr>
      <w:r w:rsidRPr="008C08D3">
        <w:rPr>
          <w:lang w:val="pt-BR"/>
        </w:rPr>
        <w:t xml:space="preserve">O presente estudo buscou traçar os perfis das publicações de estudos acadêmicos que relacionam a </w:t>
      </w:r>
      <w:r w:rsidRPr="008C08D3">
        <w:rPr>
          <w:i/>
          <w:lang w:val="pt-BR"/>
        </w:rPr>
        <w:t>accountability</w:t>
      </w:r>
      <w:r w:rsidRPr="008C08D3">
        <w:rPr>
          <w:lang w:val="pt-BR"/>
        </w:rPr>
        <w:t xml:space="preserve"> e o </w:t>
      </w:r>
      <w:r w:rsidRPr="008C08D3">
        <w:rPr>
          <w:i/>
          <w:lang w:val="pt-BR"/>
        </w:rPr>
        <w:t>e-gov</w:t>
      </w:r>
      <w:r w:rsidRPr="008C08D3">
        <w:rPr>
          <w:lang w:val="pt-BR"/>
        </w:rPr>
        <w:t xml:space="preserve"> aplicados à gestão pública.</w:t>
      </w:r>
      <w:r w:rsidR="00921ADD">
        <w:rPr>
          <w:lang w:val="pt-BR"/>
        </w:rPr>
        <w:t xml:space="preserve"> </w:t>
      </w:r>
      <w:r w:rsidRPr="008C08D3">
        <w:rPr>
          <w:lang w:val="pt-BR"/>
        </w:rPr>
        <w:t>A busca das p</w:t>
      </w:r>
      <w:r w:rsidR="00921ADD">
        <w:rPr>
          <w:lang w:val="pt-BR"/>
        </w:rPr>
        <w:t>ublicações que abordavam o</w:t>
      </w:r>
      <w:r w:rsidR="0072114A">
        <w:rPr>
          <w:lang w:val="pt-BR"/>
        </w:rPr>
        <w:t>s</w:t>
      </w:r>
      <w:r w:rsidR="00921ADD">
        <w:rPr>
          <w:lang w:val="pt-BR"/>
        </w:rPr>
        <w:t xml:space="preserve"> temas relacionados </w:t>
      </w:r>
      <w:r w:rsidRPr="008C08D3">
        <w:rPr>
          <w:lang w:val="pt-BR"/>
        </w:rPr>
        <w:t>resultou em 54 artigos, os quais foram publicados em 33 fontes de periódicos indexados, escritos por 100 autores, vinculados a 68 instituições localizadas em 20 países distintos.</w:t>
      </w:r>
    </w:p>
    <w:p w14:paraId="0BE3DF68" w14:textId="6C66CF53" w:rsidR="00954AE8" w:rsidRDefault="009B07F6" w:rsidP="00954AE8">
      <w:pPr>
        <w:rPr>
          <w:lang w:val="pt-BR"/>
        </w:rPr>
      </w:pPr>
      <w:r>
        <w:rPr>
          <w:lang w:val="pt-BR"/>
        </w:rPr>
        <w:t xml:space="preserve">O </w:t>
      </w:r>
      <w:r w:rsidR="00954AE8">
        <w:rPr>
          <w:lang w:val="pt-BR"/>
        </w:rPr>
        <w:t xml:space="preserve">trabalho contribui no </w:t>
      </w:r>
      <w:r w:rsidR="00954AE8" w:rsidRPr="009B07F6">
        <w:rPr>
          <w:lang w:val="pt-BR"/>
        </w:rPr>
        <w:t xml:space="preserve">cenário brasileiro </w:t>
      </w:r>
      <w:r w:rsidR="007F34E3">
        <w:rPr>
          <w:lang w:val="pt-BR"/>
        </w:rPr>
        <w:t>como uma publicação que</w:t>
      </w:r>
      <w:r w:rsidR="00954AE8">
        <w:rPr>
          <w:lang w:val="pt-BR"/>
        </w:rPr>
        <w:t xml:space="preserve"> apont</w:t>
      </w:r>
      <w:r w:rsidR="007F34E3">
        <w:rPr>
          <w:lang w:val="pt-BR"/>
        </w:rPr>
        <w:t>a</w:t>
      </w:r>
      <w:r w:rsidR="00954AE8">
        <w:rPr>
          <w:lang w:val="pt-BR"/>
        </w:rPr>
        <w:t xml:space="preserve"> de forma sistemática de resultados estatísticos, relevantes para área acadêmica acerca da abordagem das duas temáticas relacionadas. </w:t>
      </w:r>
    </w:p>
    <w:p w14:paraId="3FFE6236" w14:textId="071CC45D" w:rsidR="0072114A" w:rsidRPr="0072114A" w:rsidRDefault="001D4D7E" w:rsidP="00981DD3">
      <w:pPr>
        <w:rPr>
          <w:lang w:val="pt-BR"/>
        </w:rPr>
      </w:pPr>
      <w:r>
        <w:rPr>
          <w:lang w:val="pt-BR"/>
        </w:rPr>
        <w:t xml:space="preserve">Mesmo </w:t>
      </w:r>
      <w:r w:rsidR="0072114A">
        <w:rPr>
          <w:lang w:val="pt-BR"/>
        </w:rPr>
        <w:t>tendo elas um intervalo de tempo considerável curto, quinze anos</w:t>
      </w:r>
      <w:r>
        <w:rPr>
          <w:lang w:val="pt-BR"/>
        </w:rPr>
        <w:t>, ainda sim são resultados exploratórios consideráveis</w:t>
      </w:r>
      <w:r w:rsidR="0072114A">
        <w:rPr>
          <w:lang w:val="pt-BR"/>
        </w:rPr>
        <w:t>. Essa tão recente</w:t>
      </w:r>
      <w:r w:rsidR="003F4651">
        <w:rPr>
          <w:lang w:val="pt-BR"/>
        </w:rPr>
        <w:t xml:space="preserve"> exploração deve-se ao fato que</w:t>
      </w:r>
      <w:r w:rsidR="00954AE8">
        <w:rPr>
          <w:lang w:val="pt-BR"/>
        </w:rPr>
        <w:t xml:space="preserve"> o </w:t>
      </w:r>
      <w:r w:rsidR="0072114A">
        <w:rPr>
          <w:lang w:val="pt-BR"/>
        </w:rPr>
        <w:t xml:space="preserve">constructo </w:t>
      </w:r>
      <w:r w:rsidR="0072114A">
        <w:rPr>
          <w:i/>
          <w:lang w:val="pt-BR"/>
        </w:rPr>
        <w:t xml:space="preserve">e-gov </w:t>
      </w:r>
      <w:r w:rsidR="00830837">
        <w:rPr>
          <w:lang w:val="pt-BR"/>
        </w:rPr>
        <w:t>advêm</w:t>
      </w:r>
      <w:r w:rsidR="0072114A">
        <w:rPr>
          <w:lang w:val="pt-BR"/>
        </w:rPr>
        <w:t xml:space="preserve"> da atual inserção interdisciplinar das </w:t>
      </w:r>
      <w:r w:rsidR="00830837">
        <w:rPr>
          <w:lang w:val="pt-BR"/>
        </w:rPr>
        <w:t>TICs</w:t>
      </w:r>
      <w:r w:rsidR="0072114A">
        <w:rPr>
          <w:lang w:val="pt-BR"/>
        </w:rPr>
        <w:t xml:space="preserve"> </w:t>
      </w:r>
      <w:r w:rsidR="00954AE8">
        <w:rPr>
          <w:lang w:val="pt-BR"/>
        </w:rPr>
        <w:t>n</w:t>
      </w:r>
      <w:r w:rsidR="0072114A">
        <w:rPr>
          <w:lang w:val="pt-BR"/>
        </w:rPr>
        <w:t>a estrutura governamental</w:t>
      </w:r>
      <w:r w:rsidR="00954AE8">
        <w:rPr>
          <w:lang w:val="pt-BR"/>
        </w:rPr>
        <w:t>,</w:t>
      </w:r>
      <w:r w:rsidR="0072114A">
        <w:rPr>
          <w:lang w:val="pt-BR"/>
        </w:rPr>
        <w:t xml:space="preserve"> visando melhorar a gestão.</w:t>
      </w:r>
    </w:p>
    <w:p w14:paraId="1D0A8BC2" w14:textId="77777777" w:rsidR="00981DD3" w:rsidRPr="008C08D3" w:rsidRDefault="00981DD3" w:rsidP="00981DD3">
      <w:pPr>
        <w:rPr>
          <w:lang w:val="pt-BR"/>
        </w:rPr>
      </w:pPr>
      <w:r w:rsidRPr="008C08D3">
        <w:rPr>
          <w:lang w:val="pt-BR"/>
        </w:rPr>
        <w:t>Dos resultados enco</w:t>
      </w:r>
      <w:r w:rsidR="00493851">
        <w:rPr>
          <w:lang w:val="pt-BR"/>
        </w:rPr>
        <w:t xml:space="preserve">ntrados, </w:t>
      </w:r>
      <w:r w:rsidRPr="008C08D3">
        <w:rPr>
          <w:lang w:val="pt-BR"/>
        </w:rPr>
        <w:t>extrai</w:t>
      </w:r>
      <w:r w:rsidR="00493851">
        <w:rPr>
          <w:lang w:val="pt-BR"/>
        </w:rPr>
        <w:t>-se</w:t>
      </w:r>
      <w:r w:rsidRPr="008C08D3">
        <w:rPr>
          <w:lang w:val="pt-BR"/>
        </w:rPr>
        <w:t xml:space="preserve"> que dos anos 2001 a 2004 foram realizadas poucas publicações, sendo que em 2005 houve um pequeno acréscimo. O ano</w:t>
      </w:r>
      <w:r w:rsidR="00954AE8">
        <w:rPr>
          <w:lang w:val="pt-BR"/>
        </w:rPr>
        <w:t>,</w:t>
      </w:r>
      <w:r w:rsidRPr="008C08D3">
        <w:rPr>
          <w:lang w:val="pt-BR"/>
        </w:rPr>
        <w:t xml:space="preserve"> </w:t>
      </w:r>
      <w:r w:rsidR="00493851">
        <w:rPr>
          <w:lang w:val="pt-BR"/>
        </w:rPr>
        <w:t>na</w:t>
      </w:r>
      <w:r w:rsidRPr="008C08D3">
        <w:rPr>
          <w:lang w:val="pt-BR"/>
        </w:rPr>
        <w:t xml:space="preserve"> relação proposta nesta pesquisa</w:t>
      </w:r>
      <w:r w:rsidR="00954AE8">
        <w:rPr>
          <w:lang w:val="pt-BR"/>
        </w:rPr>
        <w:t>,</w:t>
      </w:r>
      <w:r w:rsidRPr="008C08D3">
        <w:rPr>
          <w:lang w:val="pt-BR"/>
        </w:rPr>
        <w:t xml:space="preserve"> </w:t>
      </w:r>
      <w:r w:rsidR="00493851">
        <w:rPr>
          <w:lang w:val="pt-BR"/>
        </w:rPr>
        <w:t xml:space="preserve">que </w:t>
      </w:r>
      <w:r w:rsidRPr="008C08D3">
        <w:rPr>
          <w:lang w:val="pt-BR"/>
        </w:rPr>
        <w:t xml:space="preserve">apresentou maior relevância foi em 2011, seguido de 2014 e 2015. Pode-se perceber que os dois temas escritos em conjunto é tendência atual, tendo se iniciado a partir do ano 2000. Isto porque o tema </w:t>
      </w:r>
      <w:r w:rsidRPr="008C08D3">
        <w:rPr>
          <w:i/>
          <w:lang w:val="pt-BR"/>
        </w:rPr>
        <w:t>e-government</w:t>
      </w:r>
      <w:r w:rsidRPr="008C08D3">
        <w:rPr>
          <w:lang w:val="pt-BR"/>
        </w:rPr>
        <w:t xml:space="preserve"> é preponderantemente ligado </w:t>
      </w:r>
      <w:r w:rsidR="00954AE8">
        <w:rPr>
          <w:lang w:val="pt-BR"/>
        </w:rPr>
        <w:t>à</w:t>
      </w:r>
      <w:r w:rsidR="00493851">
        <w:rPr>
          <w:lang w:val="pt-BR"/>
        </w:rPr>
        <w:t xml:space="preserve"> era da </w:t>
      </w:r>
      <w:r w:rsidR="00493851" w:rsidRPr="00493851">
        <w:rPr>
          <w:i/>
          <w:lang w:val="pt-BR"/>
        </w:rPr>
        <w:t>I</w:t>
      </w:r>
      <w:r w:rsidRPr="00493851">
        <w:rPr>
          <w:i/>
          <w:lang w:val="pt-BR"/>
        </w:rPr>
        <w:t>nternet</w:t>
      </w:r>
      <w:r w:rsidRPr="008C08D3">
        <w:rPr>
          <w:lang w:val="pt-BR"/>
        </w:rPr>
        <w:t>.</w:t>
      </w:r>
    </w:p>
    <w:p w14:paraId="38A058A9" w14:textId="77777777" w:rsidR="00981DD3" w:rsidRPr="008C08D3" w:rsidRDefault="00981DD3" w:rsidP="00981DD3">
      <w:pPr>
        <w:rPr>
          <w:lang w:val="pt-BR"/>
        </w:rPr>
      </w:pPr>
      <w:r w:rsidRPr="008C08D3">
        <w:rPr>
          <w:lang w:val="pt-BR"/>
        </w:rPr>
        <w:t xml:space="preserve">O periódico que publicou mais artigos sobre a temática proposta foi o </w:t>
      </w:r>
      <w:r w:rsidRPr="008C08D3">
        <w:rPr>
          <w:i/>
          <w:lang w:val="pt-BR"/>
        </w:rPr>
        <w:t>Government Information Quarterly</w:t>
      </w:r>
      <w:r w:rsidRPr="008C08D3">
        <w:rPr>
          <w:lang w:val="pt-BR"/>
        </w:rPr>
        <w:t xml:space="preserve">. O periódico mais citado, no período analisado, foi o </w:t>
      </w:r>
      <w:r w:rsidRPr="008C08D3">
        <w:rPr>
          <w:i/>
          <w:lang w:val="pt-BR"/>
        </w:rPr>
        <w:t xml:space="preserve">Information Systems </w:t>
      </w:r>
      <w:r w:rsidRPr="008C08D3">
        <w:rPr>
          <w:i/>
          <w:lang w:val="pt-BR"/>
        </w:rPr>
        <w:lastRenderedPageBreak/>
        <w:t>Jounal</w:t>
      </w:r>
      <w:r w:rsidRPr="008C08D3">
        <w:rPr>
          <w:lang w:val="pt-BR"/>
        </w:rPr>
        <w:t>, o qual embora tenha publicado somente um artigo relacionado ao tema da pesquisa, obteve 269 citações neste período.</w:t>
      </w:r>
    </w:p>
    <w:p w14:paraId="7A76144C" w14:textId="77777777" w:rsidR="00981DD3" w:rsidRPr="008C08D3" w:rsidRDefault="00981DD3" w:rsidP="00981DD3">
      <w:pPr>
        <w:rPr>
          <w:lang w:val="pt-BR"/>
        </w:rPr>
      </w:pPr>
      <w:r w:rsidRPr="008C08D3">
        <w:rPr>
          <w:lang w:val="pt-BR"/>
        </w:rPr>
        <w:t>Quanto ao perfil dos autores</w:t>
      </w:r>
      <w:r w:rsidR="00493851">
        <w:rPr>
          <w:lang w:val="pt-BR"/>
        </w:rPr>
        <w:t>,</w:t>
      </w:r>
      <w:r w:rsidRPr="008C08D3">
        <w:rPr>
          <w:lang w:val="pt-BR"/>
        </w:rPr>
        <w:t xml:space="preserve"> destaca-se que o maior número de publicações foi de autores espanhóis, seguido pelos nortes americanos. Quanto ao método de pesquisa, o estudo de campo foi o que mais se destacou entre os artigos analisados.</w:t>
      </w:r>
    </w:p>
    <w:p w14:paraId="1EF59DB3" w14:textId="77777777" w:rsidR="00981DD3" w:rsidRPr="008C08D3" w:rsidRDefault="00493851" w:rsidP="00981DD3">
      <w:pPr>
        <w:rPr>
          <w:lang w:val="pt-BR"/>
        </w:rPr>
      </w:pPr>
      <w:r>
        <w:rPr>
          <w:lang w:val="pt-BR"/>
        </w:rPr>
        <w:t>Essa evidê</w:t>
      </w:r>
      <w:r w:rsidR="00981DD3" w:rsidRPr="008C08D3">
        <w:rPr>
          <w:lang w:val="pt-BR"/>
        </w:rPr>
        <w:t>ncia traz à tona uma lacuna nos estudos sobre os dois temas aqui pesquisados</w:t>
      </w:r>
      <w:r>
        <w:rPr>
          <w:lang w:val="pt-BR"/>
        </w:rPr>
        <w:t>,</w:t>
      </w:r>
      <w:r w:rsidR="00981DD3" w:rsidRPr="008C08D3">
        <w:rPr>
          <w:lang w:val="pt-BR"/>
        </w:rPr>
        <w:t xml:space="preserve"> que podem ser encarados como sugestão de próximos estudos</w:t>
      </w:r>
      <w:r w:rsidR="00981DD3">
        <w:rPr>
          <w:lang w:val="pt-BR"/>
        </w:rPr>
        <w:t>, que podem ser tanto de cunho teórico quanto empírico</w:t>
      </w:r>
      <w:r w:rsidR="00954AE8">
        <w:rPr>
          <w:lang w:val="pt-BR"/>
        </w:rPr>
        <w:t>,</w:t>
      </w:r>
      <w:r w:rsidR="00981DD3">
        <w:rPr>
          <w:lang w:val="pt-BR"/>
        </w:rPr>
        <w:t xml:space="preserve"> resultando numa melhor compreensão dos temas abordados de forma conjunta</w:t>
      </w:r>
      <w:r w:rsidR="00981DD3" w:rsidRPr="008C08D3">
        <w:rPr>
          <w:lang w:val="pt-BR"/>
        </w:rPr>
        <w:t xml:space="preserve">. </w:t>
      </w:r>
      <w:r w:rsidR="00B71DE6">
        <w:rPr>
          <w:lang w:val="pt-BR"/>
        </w:rPr>
        <w:t>Como</w:t>
      </w:r>
      <w:r w:rsidR="00954AE8">
        <w:rPr>
          <w:lang w:val="pt-BR"/>
        </w:rPr>
        <w:t>,</w:t>
      </w:r>
      <w:r w:rsidR="00B71DE6">
        <w:rPr>
          <w:lang w:val="pt-BR"/>
        </w:rPr>
        <w:t xml:space="preserve"> por exemplo</w:t>
      </w:r>
      <w:r w:rsidR="00954AE8">
        <w:rPr>
          <w:lang w:val="pt-BR"/>
        </w:rPr>
        <w:t>,</w:t>
      </w:r>
      <w:r w:rsidR="00B71DE6">
        <w:rPr>
          <w:lang w:val="pt-BR"/>
        </w:rPr>
        <w:t xml:space="preserve"> uma revisão sistemática que aborde os temas aqui analisados ou uma pesquisa qualitativa que verifique com executores de projetos de </w:t>
      </w:r>
      <w:r w:rsidR="00B71DE6" w:rsidRPr="00B71DE6">
        <w:rPr>
          <w:i/>
          <w:lang w:val="pt-BR"/>
        </w:rPr>
        <w:t>e-gov</w:t>
      </w:r>
      <w:r w:rsidR="00B71DE6">
        <w:rPr>
          <w:lang w:val="pt-BR"/>
        </w:rPr>
        <w:t xml:space="preserve"> a aplicabilidade do </w:t>
      </w:r>
      <w:r w:rsidR="00B71DE6" w:rsidRPr="00E45F6D">
        <w:rPr>
          <w:lang w:val="pt-BR"/>
        </w:rPr>
        <w:t>constructo</w:t>
      </w:r>
      <w:r w:rsidR="00B71DE6">
        <w:rPr>
          <w:lang w:val="pt-BR"/>
        </w:rPr>
        <w:t xml:space="preserve"> </w:t>
      </w:r>
      <w:r w:rsidR="00B71DE6" w:rsidRPr="00B71DE6">
        <w:rPr>
          <w:i/>
          <w:lang w:val="pt-BR"/>
        </w:rPr>
        <w:t>accountability</w:t>
      </w:r>
      <w:r w:rsidR="00B71DE6">
        <w:rPr>
          <w:lang w:val="pt-BR"/>
        </w:rPr>
        <w:t>.</w:t>
      </w:r>
    </w:p>
    <w:p w14:paraId="4FAF99B1" w14:textId="75A5D4A3" w:rsidR="00AE3A91" w:rsidRDefault="00981DD3" w:rsidP="00981DD3">
      <w:pPr>
        <w:rPr>
          <w:lang w:val="pt-BR"/>
        </w:rPr>
      </w:pPr>
      <w:r w:rsidRPr="008C08D3">
        <w:rPr>
          <w:lang w:val="pt-BR"/>
        </w:rPr>
        <w:t xml:space="preserve">Por fim, destaca-se que é possível inferir que o eixo central da </w:t>
      </w:r>
      <w:r w:rsidRPr="008C08D3">
        <w:rPr>
          <w:i/>
          <w:lang w:val="pt-BR"/>
        </w:rPr>
        <w:t>accountability</w:t>
      </w:r>
      <w:r w:rsidRPr="008C08D3">
        <w:rPr>
          <w:lang w:val="pt-BR"/>
        </w:rPr>
        <w:t xml:space="preserve"> e do </w:t>
      </w:r>
      <w:r w:rsidRPr="008C08D3">
        <w:rPr>
          <w:i/>
          <w:lang w:val="pt-BR"/>
        </w:rPr>
        <w:t>e-gov</w:t>
      </w:r>
      <w:r w:rsidRPr="008C08D3">
        <w:rPr>
          <w:lang w:val="pt-BR"/>
        </w:rPr>
        <w:t xml:space="preserve"> está voltado à participação direta da sociedade na atuação e avaliação da Administração Pública, como forma de promover a eficiência/eficácia/efetividade na prestação dos serviços públicos</w:t>
      </w:r>
      <w:r w:rsidR="0066692C" w:rsidRPr="004D465E">
        <w:rPr>
          <w:lang w:val="pt-BR"/>
        </w:rPr>
        <w:t xml:space="preserve"> </w:t>
      </w:r>
      <w:r w:rsidR="0066692C" w:rsidRPr="0066692C">
        <w:rPr>
          <w:lang w:val="pt-BR"/>
        </w:rPr>
        <w:t xml:space="preserve">por meio de soluções em </w:t>
      </w:r>
      <w:r w:rsidR="00830837" w:rsidRPr="0066692C">
        <w:rPr>
          <w:lang w:val="pt-BR"/>
        </w:rPr>
        <w:t>TICs</w:t>
      </w:r>
      <w:r w:rsidRPr="008C08D3">
        <w:rPr>
          <w:lang w:val="pt-BR"/>
        </w:rPr>
        <w:t>.</w:t>
      </w:r>
    </w:p>
    <w:p w14:paraId="1EA807F3" w14:textId="77777777" w:rsidR="00F70632" w:rsidRPr="00F70632" w:rsidRDefault="00AE3A91" w:rsidP="00AE3A91">
      <w:pPr>
        <w:pStyle w:val="Ttulo1"/>
        <w:rPr>
          <w:lang w:val="es-ES"/>
        </w:rPr>
      </w:pPr>
      <w:r>
        <w:rPr>
          <w:lang w:val="pt-BR"/>
        </w:rPr>
        <w:br w:type="page"/>
      </w:r>
      <w:r w:rsidR="00F70632" w:rsidRPr="00F70632">
        <w:rPr>
          <w:lang w:val="es-ES"/>
        </w:rPr>
        <w:lastRenderedPageBreak/>
        <w:t>Refer</w:t>
      </w:r>
      <w:r w:rsidR="00BE3D44">
        <w:rPr>
          <w:lang w:val="es-ES"/>
        </w:rPr>
        <w:t>ências</w:t>
      </w:r>
    </w:p>
    <w:p w14:paraId="2F45B74A" w14:textId="77777777" w:rsidR="00D71036" w:rsidRDefault="00D71036" w:rsidP="00D71036">
      <w:pPr>
        <w:rPr>
          <w:lang w:val="pt-BR"/>
        </w:rPr>
      </w:pPr>
    </w:p>
    <w:p w14:paraId="20956CB3" w14:textId="77777777" w:rsidR="008C08D3" w:rsidRDefault="008C08D3" w:rsidP="008C08D3">
      <w:pPr>
        <w:pStyle w:val="Referncia"/>
        <w:rPr>
          <w:sz w:val="24"/>
          <w:szCs w:val="24"/>
        </w:rPr>
      </w:pPr>
      <w:r w:rsidRPr="00BD4B53">
        <w:rPr>
          <w:sz w:val="24"/>
          <w:szCs w:val="24"/>
          <w:lang w:val="en-US"/>
        </w:rPr>
        <w:t xml:space="preserve">ABU-SHANAB, Emad A. Reengineering the open government concept: An empirical support for a proposed model. </w:t>
      </w:r>
      <w:r w:rsidRPr="00EB7B6A">
        <w:rPr>
          <w:b/>
          <w:sz w:val="24"/>
          <w:szCs w:val="24"/>
        </w:rPr>
        <w:t>Government Information Quarterly</w:t>
      </w:r>
      <w:r w:rsidRPr="00BD4B53">
        <w:rPr>
          <w:sz w:val="24"/>
          <w:szCs w:val="24"/>
        </w:rPr>
        <w:t>, v. 32, n. 4, p. 453-463, 2015. Disponível em: &lt; http://www.worldscientificnews.com/wp-content/uploads/2015/10/WSN-36-2016-138-152.pdf&gt;. Acesso em: 15 fev. 2016.</w:t>
      </w:r>
    </w:p>
    <w:p w14:paraId="1F77C833" w14:textId="77777777" w:rsidR="004C2BFD" w:rsidRPr="00BD4B53" w:rsidRDefault="004C2BFD" w:rsidP="008C08D3">
      <w:pPr>
        <w:pStyle w:val="Referncia"/>
        <w:rPr>
          <w:sz w:val="24"/>
          <w:szCs w:val="24"/>
        </w:rPr>
      </w:pPr>
    </w:p>
    <w:p w14:paraId="514816B5" w14:textId="77777777" w:rsidR="008C08D3" w:rsidRPr="00AB65BB" w:rsidRDefault="008C08D3" w:rsidP="008C08D3">
      <w:pPr>
        <w:pStyle w:val="Referncia"/>
        <w:rPr>
          <w:color w:val="000000"/>
          <w:sz w:val="24"/>
          <w:szCs w:val="24"/>
          <w:lang w:val="en-US"/>
        </w:rPr>
      </w:pPr>
      <w:r w:rsidRPr="00BD4B53">
        <w:rPr>
          <w:sz w:val="24"/>
          <w:szCs w:val="24"/>
          <w:lang w:val="en-US"/>
        </w:rPr>
        <w:t xml:space="preserve">AHN, Michael J. Adoption of e-communication applications in US municipalities: The role of political environment, bureaucratic </w:t>
      </w:r>
      <w:r w:rsidRPr="00AB65BB">
        <w:rPr>
          <w:color w:val="000000"/>
          <w:sz w:val="24"/>
          <w:szCs w:val="24"/>
          <w:lang w:val="en-US"/>
        </w:rPr>
        <w:t xml:space="preserve">structure, and the nature of applications. </w:t>
      </w:r>
      <w:r w:rsidRPr="00AB65BB">
        <w:rPr>
          <w:b/>
          <w:color w:val="000000"/>
          <w:sz w:val="24"/>
          <w:szCs w:val="24"/>
          <w:lang w:val="en-US"/>
        </w:rPr>
        <w:t>The American Review of Public Administration</w:t>
      </w:r>
      <w:r w:rsidRPr="00AB65BB">
        <w:rPr>
          <w:color w:val="000000"/>
          <w:sz w:val="24"/>
          <w:szCs w:val="24"/>
          <w:lang w:val="en-US"/>
        </w:rPr>
        <w:t xml:space="preserve">, </w:t>
      </w:r>
      <w:r w:rsidR="00AB65BB" w:rsidRPr="00AB65BB">
        <w:rPr>
          <w:color w:val="000000"/>
          <w:sz w:val="24"/>
          <w:szCs w:val="24"/>
          <w:lang w:val="en-US"/>
        </w:rPr>
        <w:t>v. 41, p. 428-452, ago 2010.</w:t>
      </w:r>
      <w:r w:rsidR="00AB65BB">
        <w:rPr>
          <w:color w:val="FF0000"/>
          <w:sz w:val="24"/>
          <w:szCs w:val="24"/>
          <w:lang w:val="en-US"/>
        </w:rPr>
        <w:t xml:space="preserve"> </w:t>
      </w:r>
      <w:r w:rsidRPr="00BD4B53">
        <w:rPr>
          <w:sz w:val="24"/>
          <w:szCs w:val="24"/>
          <w:lang w:val="en-US"/>
        </w:rPr>
        <w:t xml:space="preserve">Disponível em: &lt;http://arp.sagepub.com/content/41/4/428.abstract&gt;. Acesso em: 16 fev. </w:t>
      </w:r>
      <w:r w:rsidRPr="00AB65BB">
        <w:rPr>
          <w:color w:val="000000"/>
          <w:sz w:val="24"/>
          <w:szCs w:val="24"/>
          <w:lang w:val="en-US"/>
        </w:rPr>
        <w:t>2016</w:t>
      </w:r>
      <w:r w:rsidR="00AB65BB" w:rsidRPr="00AB65BB">
        <w:rPr>
          <w:color w:val="000000"/>
          <w:sz w:val="24"/>
          <w:szCs w:val="24"/>
          <w:lang w:val="en-US"/>
        </w:rPr>
        <w:t>.</w:t>
      </w:r>
    </w:p>
    <w:p w14:paraId="559BF0D9" w14:textId="77777777" w:rsidR="004C2BFD" w:rsidRPr="00BD4B53" w:rsidRDefault="004C2BFD" w:rsidP="008C08D3">
      <w:pPr>
        <w:pStyle w:val="Referncia"/>
        <w:rPr>
          <w:sz w:val="24"/>
          <w:szCs w:val="24"/>
          <w:lang w:val="en-US"/>
        </w:rPr>
      </w:pPr>
    </w:p>
    <w:p w14:paraId="5A739F87" w14:textId="77777777" w:rsidR="008C08D3" w:rsidRDefault="008C08D3" w:rsidP="008C08D3">
      <w:pPr>
        <w:pStyle w:val="Referncia"/>
        <w:rPr>
          <w:sz w:val="24"/>
          <w:szCs w:val="24"/>
        </w:rPr>
      </w:pPr>
      <w:r w:rsidRPr="00BD4B53">
        <w:rPr>
          <w:sz w:val="24"/>
          <w:szCs w:val="24"/>
          <w:lang w:val="en-US"/>
        </w:rPr>
        <w:t xml:space="preserve">AHN, Michael J.; BRETSCHNEIDER, Stuart. Politics of E-Government: E-Government and the Political Control of Bureaucracy. </w:t>
      </w:r>
      <w:r w:rsidRPr="00EB7B6A">
        <w:rPr>
          <w:b/>
          <w:sz w:val="24"/>
          <w:szCs w:val="24"/>
          <w:lang w:val="en-US"/>
        </w:rPr>
        <w:t>Publ</w:t>
      </w:r>
      <w:r w:rsidRPr="00EB7B6A">
        <w:rPr>
          <w:b/>
          <w:sz w:val="24"/>
          <w:szCs w:val="24"/>
        </w:rPr>
        <w:t>ic Administration Review</w:t>
      </w:r>
      <w:r w:rsidRPr="00BD4B53">
        <w:rPr>
          <w:sz w:val="24"/>
          <w:szCs w:val="24"/>
        </w:rPr>
        <w:t xml:space="preserve">, v. 71, n. 3, p. </w:t>
      </w:r>
      <w:r w:rsidR="00EB7B6A">
        <w:rPr>
          <w:sz w:val="24"/>
          <w:szCs w:val="24"/>
        </w:rPr>
        <w:t>414-424, 2011. Disponível em: &lt;</w:t>
      </w:r>
      <w:r w:rsidRPr="00BD4B53">
        <w:rPr>
          <w:sz w:val="24"/>
          <w:szCs w:val="24"/>
        </w:rPr>
        <w:t>http://onlinelibrary.wiley.com/doi/10.1111/j.1540-6210.2011.02225.x/abstract&gt;. Acesso em: 15 fev. 2016.</w:t>
      </w:r>
    </w:p>
    <w:p w14:paraId="20BBF10F" w14:textId="77777777" w:rsidR="004C2BFD" w:rsidRPr="00BD4B53" w:rsidRDefault="004C2BFD" w:rsidP="008C08D3">
      <w:pPr>
        <w:pStyle w:val="Referncia"/>
        <w:rPr>
          <w:sz w:val="24"/>
          <w:szCs w:val="24"/>
        </w:rPr>
      </w:pPr>
    </w:p>
    <w:p w14:paraId="651B9F51" w14:textId="77777777" w:rsidR="008C08D3" w:rsidRDefault="008C08D3" w:rsidP="008C08D3">
      <w:pPr>
        <w:pStyle w:val="Referncia"/>
        <w:rPr>
          <w:sz w:val="24"/>
          <w:szCs w:val="24"/>
        </w:rPr>
      </w:pPr>
      <w:r w:rsidRPr="00BD4B53">
        <w:rPr>
          <w:sz w:val="24"/>
          <w:szCs w:val="24"/>
          <w:lang w:val="en-US"/>
        </w:rPr>
        <w:t xml:space="preserve">AL-HUJRAN, Omar et al. The imperative of influencing citizen attitude toward e-government adoption and use. </w:t>
      </w:r>
      <w:r w:rsidRPr="00EB7B6A">
        <w:rPr>
          <w:b/>
          <w:sz w:val="24"/>
          <w:szCs w:val="24"/>
          <w:lang w:val="en-US"/>
        </w:rPr>
        <w:t>Computers in Human Behavior</w:t>
      </w:r>
      <w:r w:rsidRPr="00BD4B53">
        <w:rPr>
          <w:sz w:val="24"/>
          <w:szCs w:val="24"/>
          <w:lang w:val="en-US"/>
        </w:rPr>
        <w:t xml:space="preserve">, v. 53, p. 189-203, 2015. </w:t>
      </w:r>
      <w:r w:rsidRPr="004C2BFD">
        <w:rPr>
          <w:sz w:val="24"/>
          <w:szCs w:val="24"/>
          <w:lang w:val="pt-BR"/>
        </w:rPr>
        <w:t xml:space="preserve">Disponível em: &lt;https://www.researchgate.net/publication/280711755_The_imperative_of_influencing_citizen_attitude_toward_e-government_adoption_and_use&gt;. </w:t>
      </w:r>
      <w:r w:rsidRPr="00BD4B53">
        <w:rPr>
          <w:sz w:val="24"/>
          <w:szCs w:val="24"/>
        </w:rPr>
        <w:t>Acesso em: 15 fev. 2016.</w:t>
      </w:r>
    </w:p>
    <w:p w14:paraId="6FBBE294" w14:textId="77777777" w:rsidR="004C2BFD" w:rsidRPr="00BD4B53" w:rsidRDefault="004C2BFD" w:rsidP="008C08D3">
      <w:pPr>
        <w:pStyle w:val="Referncia"/>
        <w:rPr>
          <w:sz w:val="24"/>
          <w:szCs w:val="24"/>
        </w:rPr>
      </w:pPr>
    </w:p>
    <w:p w14:paraId="15F04726" w14:textId="77777777" w:rsidR="00717F5D" w:rsidRDefault="00717F5D" w:rsidP="008C08D3">
      <w:pPr>
        <w:pStyle w:val="Referncia"/>
        <w:rPr>
          <w:sz w:val="24"/>
          <w:szCs w:val="24"/>
        </w:rPr>
      </w:pPr>
      <w:r w:rsidRPr="00BD4B53">
        <w:rPr>
          <w:sz w:val="24"/>
          <w:szCs w:val="24"/>
        </w:rPr>
        <w:t>ARAÚJO, Carlos A</w:t>
      </w:r>
      <w:r w:rsidR="005E20B3">
        <w:rPr>
          <w:sz w:val="24"/>
          <w:szCs w:val="24"/>
          <w:lang w:val="pt-BR"/>
        </w:rPr>
        <w:t xml:space="preserve"> </w:t>
      </w:r>
      <w:r w:rsidRPr="00BD4B53">
        <w:rPr>
          <w:sz w:val="24"/>
          <w:szCs w:val="24"/>
        </w:rPr>
        <w:t>A. Bibliometria: evolução histórica e questões atuais. Em questão, v. 12, n. 1, 2007. Disponível em: &lt;</w:t>
      </w:r>
      <w:r w:rsidR="005E20B3" w:rsidRPr="005E20B3">
        <w:t xml:space="preserve"> </w:t>
      </w:r>
      <w:r w:rsidR="005E20B3" w:rsidRPr="005E20B3">
        <w:rPr>
          <w:sz w:val="24"/>
          <w:szCs w:val="24"/>
        </w:rPr>
        <w:t>http://revistas.univerciencia.org/index.php/revistaemquestao/article/viewFile/3707/3495</w:t>
      </w:r>
      <w:r w:rsidR="005E20B3">
        <w:rPr>
          <w:sz w:val="24"/>
          <w:szCs w:val="24"/>
          <w:lang w:val="pt-BR"/>
        </w:rPr>
        <w:t>&gt;</w:t>
      </w:r>
      <w:r w:rsidR="00930AE4" w:rsidRPr="00BD4B53">
        <w:rPr>
          <w:sz w:val="24"/>
          <w:szCs w:val="24"/>
        </w:rPr>
        <w:t xml:space="preserve"> . Acesso em: 28 fev. 2016.</w:t>
      </w:r>
    </w:p>
    <w:p w14:paraId="3DE62830" w14:textId="77777777" w:rsidR="004C2BFD" w:rsidRPr="00BD4B53" w:rsidRDefault="004C2BFD" w:rsidP="008C08D3">
      <w:pPr>
        <w:pStyle w:val="Referncia"/>
        <w:rPr>
          <w:sz w:val="24"/>
          <w:szCs w:val="24"/>
        </w:rPr>
      </w:pPr>
    </w:p>
    <w:p w14:paraId="41A099CC" w14:textId="77777777" w:rsidR="008C08D3" w:rsidRDefault="008C08D3" w:rsidP="008C08D3">
      <w:pPr>
        <w:pStyle w:val="Referncia"/>
        <w:rPr>
          <w:sz w:val="24"/>
          <w:szCs w:val="24"/>
        </w:rPr>
      </w:pPr>
      <w:r w:rsidRPr="00BD4B53">
        <w:rPr>
          <w:sz w:val="24"/>
          <w:szCs w:val="24"/>
        </w:rPr>
        <w:t xml:space="preserve">BOLÍVAR, Manuel Pedro Rodríguez; PÉREZ, María del Carmen Caba; LÓPEZ-HERNÁNDEZ, Antonio M. Online Budget Transparency in OECD Member Countries and Administrative Culture. </w:t>
      </w:r>
      <w:r w:rsidRPr="00EB7B6A">
        <w:rPr>
          <w:b/>
          <w:sz w:val="24"/>
          <w:szCs w:val="24"/>
        </w:rPr>
        <w:t>Administration &amp; Society</w:t>
      </w:r>
      <w:r w:rsidRPr="00BD4B53">
        <w:rPr>
          <w:sz w:val="24"/>
          <w:szCs w:val="24"/>
        </w:rPr>
        <w:t>, 2013. Disponível em: &lt;</w:t>
      </w:r>
      <w:r w:rsidR="00026E91" w:rsidRPr="00026E91">
        <w:rPr>
          <w:sz w:val="24"/>
          <w:szCs w:val="24"/>
        </w:rPr>
        <w:t>http://aas.sagepub.com/content/early/2013/11/06/0095399713509238.full.pdf+html</w:t>
      </w:r>
      <w:r w:rsidR="00026E91">
        <w:rPr>
          <w:sz w:val="24"/>
          <w:szCs w:val="24"/>
          <w:lang w:val="pt-BR"/>
        </w:rPr>
        <w:t xml:space="preserve">&gt; </w:t>
      </w:r>
      <w:r w:rsidRPr="00BD4B53">
        <w:rPr>
          <w:sz w:val="24"/>
          <w:szCs w:val="24"/>
        </w:rPr>
        <w:t>. Acesso em: 15 fev. 2016.</w:t>
      </w:r>
    </w:p>
    <w:p w14:paraId="4938F137" w14:textId="77777777" w:rsidR="004C2BFD" w:rsidRPr="00BD4B53" w:rsidRDefault="004C2BFD" w:rsidP="008C08D3">
      <w:pPr>
        <w:pStyle w:val="Referncia"/>
        <w:rPr>
          <w:sz w:val="24"/>
          <w:szCs w:val="24"/>
        </w:rPr>
      </w:pPr>
    </w:p>
    <w:p w14:paraId="288A971C" w14:textId="77777777" w:rsidR="008C08D3" w:rsidRDefault="008C08D3" w:rsidP="008C08D3">
      <w:pPr>
        <w:pStyle w:val="Referncia"/>
        <w:rPr>
          <w:sz w:val="24"/>
          <w:szCs w:val="24"/>
        </w:rPr>
      </w:pPr>
      <w:r w:rsidRPr="00BD4B53">
        <w:rPr>
          <w:sz w:val="24"/>
          <w:szCs w:val="24"/>
          <w:lang w:val="en-US"/>
        </w:rPr>
        <w:lastRenderedPageBreak/>
        <w:t xml:space="preserve">BONSÓN, Enrique et al. Local e-government 2.0: Social media and corporate transparency in municipalities. </w:t>
      </w:r>
      <w:r w:rsidRPr="00EB7B6A">
        <w:rPr>
          <w:b/>
          <w:sz w:val="24"/>
          <w:szCs w:val="24"/>
        </w:rPr>
        <w:t>Government information quarterly</w:t>
      </w:r>
      <w:r w:rsidRPr="00BD4B53">
        <w:rPr>
          <w:sz w:val="24"/>
          <w:szCs w:val="24"/>
        </w:rPr>
        <w:t xml:space="preserve">, v. 29, n. 2, p. </w:t>
      </w:r>
      <w:r w:rsidR="00EB7B6A">
        <w:rPr>
          <w:sz w:val="24"/>
          <w:szCs w:val="24"/>
        </w:rPr>
        <w:t>123-132, 2012. Disponível em: &lt;</w:t>
      </w:r>
      <w:r w:rsidRPr="00BD4B53">
        <w:rPr>
          <w:sz w:val="24"/>
          <w:szCs w:val="24"/>
        </w:rPr>
        <w:t>http://www.sciencedirect.com/science/article/pii/S0740624X1200010X&gt;. Acesso em: 15 fev. 2016.</w:t>
      </w:r>
    </w:p>
    <w:p w14:paraId="67D3D5A0" w14:textId="77777777" w:rsidR="004C2BFD" w:rsidRPr="00BD4B53" w:rsidRDefault="004C2BFD" w:rsidP="008C08D3">
      <w:pPr>
        <w:pStyle w:val="Referncia"/>
        <w:rPr>
          <w:sz w:val="24"/>
          <w:szCs w:val="24"/>
        </w:rPr>
      </w:pPr>
    </w:p>
    <w:p w14:paraId="44B74DC4" w14:textId="77777777" w:rsidR="008C08D3" w:rsidRDefault="008C08D3" w:rsidP="008C08D3">
      <w:pPr>
        <w:pStyle w:val="Referncia"/>
        <w:rPr>
          <w:sz w:val="24"/>
          <w:szCs w:val="24"/>
        </w:rPr>
      </w:pPr>
      <w:r w:rsidRPr="00BD4B53">
        <w:rPr>
          <w:sz w:val="24"/>
          <w:szCs w:val="24"/>
        </w:rPr>
        <w:t xml:space="preserve">BONSÓN, Enrique; ROYO, Sonia; RATKAI, Melinda. </w:t>
      </w:r>
      <w:r w:rsidRPr="00BD4B53">
        <w:rPr>
          <w:sz w:val="24"/>
          <w:szCs w:val="24"/>
          <w:lang w:val="en-US"/>
        </w:rPr>
        <w:t xml:space="preserve">Citizens' engagement on local governments' Facebook sites. An empirical analysis: The impact of different media and content types in Western Europe. </w:t>
      </w:r>
      <w:r w:rsidRPr="00EB7B6A">
        <w:rPr>
          <w:b/>
          <w:sz w:val="24"/>
          <w:szCs w:val="24"/>
        </w:rPr>
        <w:t>Government Information Quarterly</w:t>
      </w:r>
      <w:r w:rsidRPr="00BD4B53">
        <w:rPr>
          <w:sz w:val="24"/>
          <w:szCs w:val="24"/>
        </w:rPr>
        <w:t>, v. 32, n. 1, p. 52-62, 2015. Disponível em: &lt;http://www.sciencedirect.com/science/article/pii/S0740624X14001567&gt;. Acesso em: 15 fev. 2016.</w:t>
      </w:r>
    </w:p>
    <w:p w14:paraId="472F2E98" w14:textId="77777777" w:rsidR="004C2BFD" w:rsidRPr="00BD4B53" w:rsidRDefault="004C2BFD" w:rsidP="008C08D3">
      <w:pPr>
        <w:pStyle w:val="Referncia"/>
        <w:rPr>
          <w:sz w:val="24"/>
          <w:szCs w:val="24"/>
        </w:rPr>
      </w:pPr>
    </w:p>
    <w:p w14:paraId="781B679D" w14:textId="77777777" w:rsidR="008C08D3" w:rsidRDefault="008C08D3" w:rsidP="008C08D3">
      <w:pPr>
        <w:pStyle w:val="Referncia"/>
        <w:rPr>
          <w:sz w:val="24"/>
          <w:szCs w:val="24"/>
        </w:rPr>
      </w:pPr>
      <w:r w:rsidRPr="00BD4B53">
        <w:rPr>
          <w:sz w:val="24"/>
          <w:szCs w:val="24"/>
          <w:lang w:val="en-US"/>
        </w:rPr>
        <w:t xml:space="preserve">BROWN, David. Electronic government and public administration. </w:t>
      </w:r>
      <w:r w:rsidRPr="00EB7B6A">
        <w:rPr>
          <w:b/>
          <w:sz w:val="24"/>
          <w:szCs w:val="24"/>
          <w:lang w:val="en-US"/>
        </w:rPr>
        <w:t>International Review of Administrative Sciences</w:t>
      </w:r>
      <w:r w:rsidRPr="00BD4B53">
        <w:rPr>
          <w:sz w:val="24"/>
          <w:szCs w:val="24"/>
          <w:lang w:val="en-US"/>
        </w:rPr>
        <w:t xml:space="preserve">, v. 71, n. 2, p. 241-254, 2005. </w:t>
      </w:r>
      <w:r w:rsidRPr="00BD4B53">
        <w:rPr>
          <w:sz w:val="24"/>
          <w:szCs w:val="24"/>
        </w:rPr>
        <w:t>Disponível em: &lt;http://ras.sagepub.com/content/71/2/241.abstract&gt;. Acesso em: 15 fev. 2016.</w:t>
      </w:r>
    </w:p>
    <w:p w14:paraId="4E62EF8A" w14:textId="77777777" w:rsidR="004C2BFD" w:rsidRPr="00BD4B53" w:rsidRDefault="004C2BFD" w:rsidP="008C08D3">
      <w:pPr>
        <w:pStyle w:val="Referncia"/>
        <w:rPr>
          <w:sz w:val="24"/>
          <w:szCs w:val="24"/>
        </w:rPr>
      </w:pPr>
    </w:p>
    <w:p w14:paraId="448C6490" w14:textId="77777777" w:rsidR="008C08D3" w:rsidRDefault="008C08D3" w:rsidP="008C08D3">
      <w:pPr>
        <w:pStyle w:val="Referncia"/>
        <w:rPr>
          <w:sz w:val="24"/>
          <w:szCs w:val="24"/>
          <w:lang w:val="en-US"/>
        </w:rPr>
      </w:pPr>
      <w:r w:rsidRPr="00BD4B53">
        <w:rPr>
          <w:sz w:val="24"/>
          <w:szCs w:val="24"/>
          <w:lang w:val="en-US"/>
        </w:rPr>
        <w:t xml:space="preserve">BUFFAT, Aurélien. Street-level bureaucracy and E-government. </w:t>
      </w:r>
      <w:r w:rsidRPr="00EB7B6A">
        <w:rPr>
          <w:b/>
          <w:sz w:val="24"/>
          <w:szCs w:val="24"/>
          <w:lang w:val="en-US"/>
        </w:rPr>
        <w:t>Public Management Review</w:t>
      </w:r>
      <w:r w:rsidRPr="00BD4B53">
        <w:rPr>
          <w:sz w:val="24"/>
          <w:szCs w:val="24"/>
          <w:lang w:val="en-US"/>
        </w:rPr>
        <w:t xml:space="preserve">, v. 17, n. 1, p. 149-161, 2015. </w:t>
      </w:r>
    </w:p>
    <w:p w14:paraId="58FAC393" w14:textId="77777777" w:rsidR="004C2BFD" w:rsidRPr="00BD4B53" w:rsidRDefault="004C2BFD" w:rsidP="008C08D3">
      <w:pPr>
        <w:pStyle w:val="Referncia"/>
        <w:rPr>
          <w:sz w:val="24"/>
          <w:szCs w:val="24"/>
          <w:lang w:val="en-US"/>
        </w:rPr>
      </w:pPr>
    </w:p>
    <w:p w14:paraId="272DC162" w14:textId="77777777" w:rsidR="004C2BFD" w:rsidRDefault="008C08D3" w:rsidP="008C08D3">
      <w:pPr>
        <w:pStyle w:val="Referncia"/>
        <w:rPr>
          <w:sz w:val="24"/>
          <w:szCs w:val="24"/>
        </w:rPr>
      </w:pPr>
      <w:r w:rsidRPr="00BD4B53">
        <w:rPr>
          <w:sz w:val="24"/>
          <w:szCs w:val="24"/>
          <w:lang w:val="en-US"/>
        </w:rPr>
        <w:t xml:space="preserve">BUNDSCHUH-RIESENEDER, Friederike Friederike. Good governance: characteristics, methods and the Austrian examples. </w:t>
      </w:r>
      <w:r w:rsidRPr="00EB7B6A">
        <w:rPr>
          <w:b/>
          <w:sz w:val="24"/>
          <w:szCs w:val="24"/>
        </w:rPr>
        <w:t>Transylvanian Review of Administrative Sciences</w:t>
      </w:r>
      <w:r w:rsidRPr="00BD4B53">
        <w:rPr>
          <w:sz w:val="24"/>
          <w:szCs w:val="24"/>
        </w:rPr>
        <w:t>, v. 4, n. 24, p. 26-52, 2008. Disponível em: &lt;http://www.tandfonline.com/doi/abs/10.1080/14719037.2013.771699&gt;. Acesso em: 15 fev. 2016.</w:t>
      </w:r>
    </w:p>
    <w:p w14:paraId="2160A46B" w14:textId="77777777" w:rsidR="004C2BFD" w:rsidRDefault="004C2BFD" w:rsidP="008C08D3">
      <w:pPr>
        <w:pStyle w:val="Referncia"/>
        <w:rPr>
          <w:sz w:val="24"/>
          <w:szCs w:val="24"/>
        </w:rPr>
      </w:pPr>
    </w:p>
    <w:p w14:paraId="13907238" w14:textId="77777777" w:rsidR="008C08D3" w:rsidRDefault="008C08D3" w:rsidP="008C08D3">
      <w:pPr>
        <w:pStyle w:val="Referncia"/>
        <w:rPr>
          <w:sz w:val="24"/>
          <w:szCs w:val="24"/>
          <w:lang w:val="en-US"/>
        </w:rPr>
      </w:pPr>
      <w:r w:rsidRPr="00BD4B53">
        <w:rPr>
          <w:sz w:val="24"/>
          <w:szCs w:val="24"/>
        </w:rPr>
        <w:t xml:space="preserve">CAMPOS, Anna Maria. Prestação de contas: já poderemos traduzi-la par o português ?. </w:t>
      </w:r>
      <w:r w:rsidRPr="00BD4B53">
        <w:rPr>
          <w:b/>
          <w:sz w:val="24"/>
          <w:szCs w:val="24"/>
        </w:rPr>
        <w:t>Revista de Administração Pública</w:t>
      </w:r>
      <w:r w:rsidRPr="00BD4B53">
        <w:rPr>
          <w:sz w:val="24"/>
          <w:szCs w:val="24"/>
        </w:rPr>
        <w:t xml:space="preserve"> . 24, v, n. 2, p. 30 a 50, 1990. Disponível em: &lt;https://accountabilityadmpublica.wikispaces.com/file/view/Accountability-+Quando+poderemos+traduzi-la+par+o+portugu%C3%AAs+-+Anna+Maria+Campos.pdf&gt;. </w:t>
      </w:r>
      <w:r w:rsidRPr="00BD4B53">
        <w:rPr>
          <w:sz w:val="24"/>
          <w:szCs w:val="24"/>
          <w:lang w:val="en-US"/>
        </w:rPr>
        <w:t>Acesso em: 15 fev. 2016.</w:t>
      </w:r>
    </w:p>
    <w:p w14:paraId="277A7D8D" w14:textId="77777777" w:rsidR="00EC15EB" w:rsidRPr="00BD4B53" w:rsidRDefault="00EC15EB" w:rsidP="008C08D3">
      <w:pPr>
        <w:pStyle w:val="Referncia"/>
        <w:rPr>
          <w:sz w:val="24"/>
          <w:szCs w:val="24"/>
          <w:lang w:val="en-US"/>
        </w:rPr>
      </w:pPr>
    </w:p>
    <w:p w14:paraId="212F4E56" w14:textId="77777777" w:rsidR="008C08D3" w:rsidRDefault="008C08D3" w:rsidP="008C08D3">
      <w:pPr>
        <w:pStyle w:val="Referncia"/>
        <w:rPr>
          <w:sz w:val="24"/>
          <w:szCs w:val="24"/>
        </w:rPr>
      </w:pPr>
      <w:r w:rsidRPr="00BD4B53">
        <w:rPr>
          <w:sz w:val="24"/>
          <w:szCs w:val="24"/>
          <w:lang w:val="en-US"/>
        </w:rPr>
        <w:t xml:space="preserve">CARTER, Lemuria; BÉLANGER, France. The utilization of e-government services: citizen trust, innovation and acceptance factors*. </w:t>
      </w:r>
      <w:r w:rsidRPr="00BD4B53">
        <w:rPr>
          <w:b/>
          <w:sz w:val="24"/>
          <w:szCs w:val="24"/>
        </w:rPr>
        <w:t>Information systems journal</w:t>
      </w:r>
      <w:r w:rsidRPr="00BD4B53">
        <w:rPr>
          <w:sz w:val="24"/>
          <w:szCs w:val="24"/>
        </w:rPr>
        <w:t>, v. 15, n. 1, p. 5-25, 2005. Disponível em: &lt; http://onlinelibrary.wiley.com/doi/10.1111/j.1365-2575.2005.00183.x/abstract&gt;. Acesso em: 16 fev. 2016.</w:t>
      </w:r>
    </w:p>
    <w:p w14:paraId="2EDCF0FD" w14:textId="77777777" w:rsidR="00EC15EB" w:rsidRPr="00BD4B53" w:rsidRDefault="00EC15EB" w:rsidP="008C08D3">
      <w:pPr>
        <w:pStyle w:val="Referncia"/>
        <w:rPr>
          <w:sz w:val="24"/>
          <w:szCs w:val="24"/>
        </w:rPr>
      </w:pPr>
    </w:p>
    <w:p w14:paraId="6D15F924" w14:textId="77777777" w:rsidR="008C08D3" w:rsidRDefault="008C08D3" w:rsidP="008C08D3">
      <w:pPr>
        <w:pStyle w:val="Referncia"/>
        <w:rPr>
          <w:sz w:val="24"/>
          <w:szCs w:val="24"/>
        </w:rPr>
      </w:pPr>
      <w:r w:rsidRPr="00BD4B53">
        <w:rPr>
          <w:sz w:val="24"/>
          <w:szCs w:val="24"/>
        </w:rPr>
        <w:lastRenderedPageBreak/>
        <w:t>CARNEIRO, C. B. L.. Governança e Accountability: Algumas Notas Introdutórias. Escola de Governo da Fundação João Pinheiro. Belo Horizonte, agosto de 2004. Disponível em: &lt;</w:t>
      </w:r>
      <w:r w:rsidR="00A169CA" w:rsidRPr="00A169CA">
        <w:t xml:space="preserve"> </w:t>
      </w:r>
      <w:r w:rsidR="00A169CA" w:rsidRPr="00A169CA">
        <w:rPr>
          <w:sz w:val="24"/>
          <w:szCs w:val="24"/>
        </w:rPr>
        <w:t>https://xa.yimg.com/kq/groups/20389472/1312611141/name/Artigo-Governan%C3%A7a+e+Accountability.pdf</w:t>
      </w:r>
      <w:r w:rsidR="00A169CA">
        <w:rPr>
          <w:sz w:val="24"/>
          <w:szCs w:val="24"/>
          <w:lang w:val="pt-BR"/>
        </w:rPr>
        <w:t>&gt;</w:t>
      </w:r>
      <w:r w:rsidRPr="00BD4B53">
        <w:rPr>
          <w:sz w:val="24"/>
          <w:szCs w:val="24"/>
        </w:rPr>
        <w:t>. Acesso em: 27 fev. 2016.</w:t>
      </w:r>
    </w:p>
    <w:p w14:paraId="7F03D51B" w14:textId="77777777" w:rsidR="00EC15EB" w:rsidRPr="00BD4B53" w:rsidRDefault="00EC15EB" w:rsidP="008C08D3">
      <w:pPr>
        <w:pStyle w:val="Referncia"/>
        <w:rPr>
          <w:sz w:val="24"/>
          <w:szCs w:val="24"/>
        </w:rPr>
      </w:pPr>
    </w:p>
    <w:p w14:paraId="511376E7" w14:textId="77777777" w:rsidR="008C08D3" w:rsidRDefault="008C08D3" w:rsidP="008C08D3">
      <w:pPr>
        <w:pStyle w:val="Referncia"/>
        <w:rPr>
          <w:sz w:val="24"/>
          <w:szCs w:val="24"/>
        </w:rPr>
      </w:pPr>
      <w:r w:rsidRPr="00BD4B53">
        <w:rPr>
          <w:sz w:val="24"/>
          <w:szCs w:val="24"/>
        </w:rPr>
        <w:t xml:space="preserve">CEGARRA-NAVARRO, Juan-Gabriel; PACHÓN, José Rodrigo Córdoba; CEGARRA, José Luis Moreno. </w:t>
      </w:r>
      <w:r w:rsidRPr="00BD4B53">
        <w:rPr>
          <w:sz w:val="24"/>
          <w:szCs w:val="24"/>
          <w:lang w:val="en-US"/>
        </w:rPr>
        <w:t>E-7 4 municipalities.</w:t>
      </w:r>
      <w:r w:rsidR="003B04EE">
        <w:rPr>
          <w:sz w:val="24"/>
          <w:szCs w:val="24"/>
          <w:lang w:val="en-US"/>
        </w:rPr>
        <w:t xml:space="preserve"> </w:t>
      </w:r>
      <w:r w:rsidRPr="003B04EE">
        <w:rPr>
          <w:b/>
          <w:sz w:val="24"/>
          <w:szCs w:val="24"/>
          <w:lang w:val="en-US"/>
        </w:rPr>
        <w:t>International Journal of Information Management</w:t>
      </w:r>
      <w:r w:rsidRPr="00BD4B53">
        <w:rPr>
          <w:sz w:val="24"/>
          <w:szCs w:val="24"/>
          <w:lang w:val="en-US"/>
        </w:rPr>
        <w:t xml:space="preserve">, v. 32, n. 5, p. 469-478, 2012. </w:t>
      </w:r>
      <w:r w:rsidR="003B04EE">
        <w:rPr>
          <w:sz w:val="24"/>
          <w:szCs w:val="24"/>
        </w:rPr>
        <w:t>Disponível em: &lt;</w:t>
      </w:r>
      <w:r w:rsidRPr="00BD4B53">
        <w:rPr>
          <w:sz w:val="24"/>
          <w:szCs w:val="24"/>
        </w:rPr>
        <w:t>http://www.sciencedirect.com/science/journal/02684012/32/5&gt;. Acesso em 15 fev. 2016.</w:t>
      </w:r>
    </w:p>
    <w:p w14:paraId="72C54CC3" w14:textId="77777777" w:rsidR="00EC15EB" w:rsidRPr="00BD4B53" w:rsidRDefault="00EC15EB" w:rsidP="008C08D3">
      <w:pPr>
        <w:pStyle w:val="Referncia"/>
        <w:rPr>
          <w:sz w:val="24"/>
          <w:szCs w:val="24"/>
        </w:rPr>
      </w:pPr>
    </w:p>
    <w:p w14:paraId="161ED4AC" w14:textId="77777777" w:rsidR="008C08D3" w:rsidRDefault="008C08D3" w:rsidP="008C08D3">
      <w:pPr>
        <w:pStyle w:val="Referncia"/>
        <w:rPr>
          <w:sz w:val="24"/>
          <w:szCs w:val="24"/>
        </w:rPr>
      </w:pPr>
      <w:r w:rsidRPr="00BD4B53">
        <w:rPr>
          <w:sz w:val="24"/>
          <w:szCs w:val="24"/>
          <w:lang w:val="en-US"/>
        </w:rPr>
        <w:t xml:space="preserve">CHEN, Yu-Che. A comparative study of e-government XBRL implementations: The potential of improving information transparency and efficiency. </w:t>
      </w:r>
      <w:r w:rsidRPr="003B04EE">
        <w:rPr>
          <w:b/>
          <w:sz w:val="24"/>
          <w:szCs w:val="24"/>
        </w:rPr>
        <w:t>Government information quarterly</w:t>
      </w:r>
      <w:r w:rsidRPr="00BD4B53">
        <w:rPr>
          <w:sz w:val="24"/>
          <w:szCs w:val="24"/>
        </w:rPr>
        <w:t>, v. 29, n. 4, p. 553-563</w:t>
      </w:r>
      <w:r w:rsidR="003B04EE">
        <w:rPr>
          <w:sz w:val="24"/>
          <w:szCs w:val="24"/>
        </w:rPr>
        <w:t>, 2012. Disponível em: &lt;</w:t>
      </w:r>
      <w:r w:rsidRPr="00BD4B53">
        <w:rPr>
          <w:sz w:val="24"/>
          <w:szCs w:val="24"/>
        </w:rPr>
        <w:t>http://www.sciencedirect.com/science/article/pii/S0740624X12001013&gt;. Acesso em 18 fev. 2016.</w:t>
      </w:r>
    </w:p>
    <w:p w14:paraId="37D17977" w14:textId="77777777" w:rsidR="00EC15EB" w:rsidRPr="00BD4B53" w:rsidRDefault="00EC15EB" w:rsidP="008C08D3">
      <w:pPr>
        <w:pStyle w:val="Referncia"/>
        <w:rPr>
          <w:sz w:val="24"/>
          <w:szCs w:val="24"/>
        </w:rPr>
      </w:pPr>
    </w:p>
    <w:p w14:paraId="7A2D9FCC" w14:textId="77777777" w:rsidR="008C08D3" w:rsidRDefault="008C08D3" w:rsidP="008C08D3">
      <w:pPr>
        <w:pStyle w:val="Referncia"/>
        <w:rPr>
          <w:sz w:val="24"/>
          <w:szCs w:val="24"/>
        </w:rPr>
      </w:pPr>
      <w:r w:rsidRPr="00BD4B53">
        <w:rPr>
          <w:sz w:val="24"/>
          <w:szCs w:val="24"/>
          <w:lang w:val="en-US"/>
        </w:rPr>
        <w:t xml:space="preserve">CHEN, Yu-Che. Improving transparency in the financial sector: E-Government XBRL Implementation in the United States. </w:t>
      </w:r>
      <w:r w:rsidRPr="003B04EE">
        <w:rPr>
          <w:b/>
          <w:sz w:val="24"/>
          <w:szCs w:val="24"/>
        </w:rPr>
        <w:t>Public Performance &amp; Management Review</w:t>
      </w:r>
      <w:r w:rsidRPr="00BD4B53">
        <w:rPr>
          <w:sz w:val="24"/>
          <w:szCs w:val="24"/>
        </w:rPr>
        <w:t xml:space="preserve">, v. 37, n. 2, p. </w:t>
      </w:r>
      <w:r w:rsidR="003B04EE">
        <w:rPr>
          <w:sz w:val="24"/>
          <w:szCs w:val="24"/>
        </w:rPr>
        <w:t>241-262, 2013. Disponível em: &lt;</w:t>
      </w:r>
      <w:r w:rsidRPr="00BD4B53">
        <w:rPr>
          <w:sz w:val="24"/>
          <w:szCs w:val="24"/>
        </w:rPr>
        <w:t>http://www.tandfonline.com/doi/abs/10.2753/PMR1530-9576370203&gt; Acesso em 15 fev. 2016.</w:t>
      </w:r>
    </w:p>
    <w:p w14:paraId="43583F95" w14:textId="77777777" w:rsidR="00EC15EB" w:rsidRPr="00BD4B53" w:rsidRDefault="00EC15EB" w:rsidP="008C08D3">
      <w:pPr>
        <w:pStyle w:val="Referncia"/>
        <w:rPr>
          <w:sz w:val="24"/>
          <w:szCs w:val="24"/>
        </w:rPr>
      </w:pPr>
    </w:p>
    <w:p w14:paraId="2B8C1551" w14:textId="77777777" w:rsidR="00F87764" w:rsidRDefault="00F87764" w:rsidP="008C08D3">
      <w:pPr>
        <w:pStyle w:val="Referncia"/>
        <w:rPr>
          <w:sz w:val="24"/>
          <w:szCs w:val="24"/>
        </w:rPr>
      </w:pPr>
      <w:r w:rsidRPr="00BD4B53">
        <w:rPr>
          <w:sz w:val="24"/>
          <w:szCs w:val="24"/>
        </w:rPr>
        <w:t xml:space="preserve">DENHARDT, Robert B. </w:t>
      </w:r>
      <w:r w:rsidRPr="00EC15EB">
        <w:rPr>
          <w:b/>
          <w:sz w:val="24"/>
          <w:szCs w:val="24"/>
        </w:rPr>
        <w:t>Teorias da administração pública</w:t>
      </w:r>
      <w:r w:rsidRPr="00BD4B53">
        <w:rPr>
          <w:sz w:val="24"/>
          <w:szCs w:val="24"/>
        </w:rPr>
        <w:t>. São Paulo: Cengage Learning, c2012.</w:t>
      </w:r>
    </w:p>
    <w:p w14:paraId="381A8444" w14:textId="77777777" w:rsidR="00EC15EB" w:rsidRPr="00BD4B53" w:rsidRDefault="00EC15EB" w:rsidP="008C08D3">
      <w:pPr>
        <w:pStyle w:val="Referncia"/>
        <w:rPr>
          <w:sz w:val="24"/>
          <w:szCs w:val="24"/>
        </w:rPr>
      </w:pPr>
    </w:p>
    <w:p w14:paraId="6C50F540" w14:textId="77777777" w:rsidR="008C08D3" w:rsidRDefault="008C08D3" w:rsidP="008C08D3">
      <w:pPr>
        <w:pStyle w:val="Referncia"/>
        <w:rPr>
          <w:sz w:val="24"/>
          <w:szCs w:val="24"/>
        </w:rPr>
      </w:pPr>
      <w:r w:rsidRPr="00BD4B53">
        <w:rPr>
          <w:sz w:val="24"/>
          <w:szCs w:val="24"/>
        </w:rPr>
        <w:t xml:space="preserve">DIAS, Adelio; PINHEIRO, Marta Macedo Kerr. Política de Governo Eletrônico em Moçambique: um olhar na perspetiva de uma cultura de informação. </w:t>
      </w:r>
      <w:r w:rsidRPr="00EC15EB">
        <w:rPr>
          <w:b/>
          <w:sz w:val="24"/>
          <w:szCs w:val="24"/>
        </w:rPr>
        <w:t>Informação &amp; Informação</w:t>
      </w:r>
      <w:r w:rsidRPr="00BD4B53">
        <w:rPr>
          <w:sz w:val="24"/>
          <w:szCs w:val="24"/>
        </w:rPr>
        <w:t>, v. 17, n. 1, p. 60-77, 2012. Disponível em: &lt; http://www.uel.br/revistas/uel/index.php/informacao/article/view/10292&gt;. Acesso em 20 fev. 2016.</w:t>
      </w:r>
    </w:p>
    <w:p w14:paraId="78DD7C34" w14:textId="77777777" w:rsidR="00EC15EB" w:rsidRPr="00BD4B53" w:rsidRDefault="00EC15EB" w:rsidP="008C08D3">
      <w:pPr>
        <w:pStyle w:val="Referncia"/>
        <w:rPr>
          <w:sz w:val="24"/>
          <w:szCs w:val="24"/>
        </w:rPr>
      </w:pPr>
    </w:p>
    <w:p w14:paraId="63F2BCB7" w14:textId="77777777" w:rsidR="00A05C21" w:rsidRDefault="00A05C21" w:rsidP="008C08D3">
      <w:pPr>
        <w:pStyle w:val="Referncia"/>
        <w:rPr>
          <w:sz w:val="24"/>
          <w:szCs w:val="24"/>
        </w:rPr>
      </w:pPr>
      <w:r w:rsidRPr="00BD4B53">
        <w:rPr>
          <w:sz w:val="24"/>
          <w:szCs w:val="24"/>
        </w:rPr>
        <w:t xml:space="preserve">DINIZ, Eduardo Henrique et al. O governo eletrônico no Brasil: perspectiva histórica a partir de um modelo estruturado de análise. </w:t>
      </w:r>
      <w:r w:rsidRPr="00EC15EB">
        <w:rPr>
          <w:b/>
          <w:sz w:val="24"/>
          <w:szCs w:val="24"/>
        </w:rPr>
        <w:t>Revista de Administração Pública</w:t>
      </w:r>
      <w:r w:rsidRPr="00BD4B53">
        <w:rPr>
          <w:sz w:val="24"/>
          <w:szCs w:val="24"/>
        </w:rPr>
        <w:t>, v. 43, n. 1, p. 23-48, 2009.</w:t>
      </w:r>
    </w:p>
    <w:p w14:paraId="723EB2FC" w14:textId="77777777" w:rsidR="00EC15EB" w:rsidRPr="00BD4B53" w:rsidRDefault="00EC15EB" w:rsidP="008C08D3">
      <w:pPr>
        <w:pStyle w:val="Referncia"/>
        <w:rPr>
          <w:sz w:val="24"/>
          <w:szCs w:val="24"/>
        </w:rPr>
      </w:pPr>
    </w:p>
    <w:p w14:paraId="6A656D13" w14:textId="77777777" w:rsidR="008C08D3" w:rsidRDefault="008C08D3" w:rsidP="008C08D3">
      <w:pPr>
        <w:pStyle w:val="Referncia"/>
        <w:rPr>
          <w:sz w:val="24"/>
          <w:szCs w:val="24"/>
        </w:rPr>
      </w:pPr>
      <w:r w:rsidRPr="00BD4B53">
        <w:rPr>
          <w:sz w:val="24"/>
          <w:szCs w:val="24"/>
        </w:rPr>
        <w:t xml:space="preserve">DWIVEDI, Yogesh K.; WEERAKKODY, Vishanth; JANSSEN, Marijn. </w:t>
      </w:r>
      <w:r w:rsidRPr="00BD4B53">
        <w:rPr>
          <w:sz w:val="24"/>
          <w:szCs w:val="24"/>
          <w:lang w:val="en-US"/>
        </w:rPr>
        <w:t xml:space="preserve">Moving towards maturity: challenges to successful e-government implementation and diffusion. </w:t>
      </w:r>
      <w:r w:rsidRPr="003B04EE">
        <w:rPr>
          <w:b/>
          <w:sz w:val="24"/>
          <w:szCs w:val="24"/>
        </w:rPr>
        <w:t xml:space="preserve">ACM </w:t>
      </w:r>
      <w:r w:rsidRPr="003B04EE">
        <w:rPr>
          <w:b/>
          <w:sz w:val="24"/>
          <w:szCs w:val="24"/>
        </w:rPr>
        <w:lastRenderedPageBreak/>
        <w:t>SIGMIS Database</w:t>
      </w:r>
      <w:r w:rsidRPr="00BD4B53">
        <w:rPr>
          <w:sz w:val="24"/>
          <w:szCs w:val="24"/>
        </w:rPr>
        <w:t>, v. 42, n. 4, p</w:t>
      </w:r>
      <w:r w:rsidR="003B04EE">
        <w:rPr>
          <w:sz w:val="24"/>
          <w:szCs w:val="24"/>
        </w:rPr>
        <w:t>. 11-22, 2012. Disponível em: &lt;</w:t>
      </w:r>
      <w:r w:rsidRPr="00BD4B53">
        <w:rPr>
          <w:sz w:val="24"/>
          <w:szCs w:val="24"/>
        </w:rPr>
        <w:t>http://dl.acm.org/citation.cfm?id=2096142&gt;. Acesso em 21 fev. 2016.</w:t>
      </w:r>
    </w:p>
    <w:p w14:paraId="501651BC" w14:textId="77777777" w:rsidR="00EC15EB" w:rsidRPr="00BD4B53" w:rsidRDefault="00EC15EB" w:rsidP="008C08D3">
      <w:pPr>
        <w:pStyle w:val="Referncia"/>
        <w:rPr>
          <w:sz w:val="24"/>
          <w:szCs w:val="24"/>
        </w:rPr>
      </w:pPr>
    </w:p>
    <w:p w14:paraId="034A7F5A" w14:textId="77777777" w:rsidR="006D71E3" w:rsidRDefault="003B04EE" w:rsidP="006D71E3">
      <w:pPr>
        <w:pStyle w:val="Referncia"/>
        <w:rPr>
          <w:sz w:val="24"/>
          <w:szCs w:val="24"/>
        </w:rPr>
      </w:pPr>
      <w:r>
        <w:rPr>
          <w:sz w:val="24"/>
          <w:szCs w:val="24"/>
        </w:rPr>
        <w:t xml:space="preserve">FERENHOF, H. A; FERNANDES, R.F. </w:t>
      </w:r>
      <w:r w:rsidRPr="003B04EE">
        <w:rPr>
          <w:b/>
          <w:sz w:val="24"/>
          <w:szCs w:val="24"/>
        </w:rPr>
        <w:t>Passo-a-passo</w:t>
      </w:r>
      <w:r w:rsidR="006D71E3" w:rsidRPr="003B04EE">
        <w:rPr>
          <w:b/>
          <w:sz w:val="24"/>
          <w:szCs w:val="24"/>
        </w:rPr>
        <w:t xml:space="preserve"> para construção da Revis</w:t>
      </w:r>
      <w:r w:rsidRPr="003B04EE">
        <w:rPr>
          <w:b/>
          <w:sz w:val="24"/>
          <w:szCs w:val="24"/>
        </w:rPr>
        <w:t>ão Sistemática e Bibliometria</w:t>
      </w:r>
      <w:r w:rsidR="00AB65BB">
        <w:rPr>
          <w:sz w:val="24"/>
          <w:szCs w:val="24"/>
        </w:rPr>
        <w:t xml:space="preserve">. </w:t>
      </w:r>
      <w:r w:rsidR="006D71E3" w:rsidRPr="00BD4B53">
        <w:rPr>
          <w:sz w:val="24"/>
          <w:szCs w:val="24"/>
        </w:rPr>
        <w:t>Disponível em: &lt;http://www.igci.com.br/artigos/passos_rsb.pdf&gt; Acesso em</w:t>
      </w:r>
      <w:r w:rsidR="00AB65BB">
        <w:rPr>
          <w:sz w:val="24"/>
          <w:szCs w:val="24"/>
        </w:rPr>
        <w:t>:</w:t>
      </w:r>
      <w:r w:rsidR="006D71E3" w:rsidRPr="00BD4B53">
        <w:rPr>
          <w:sz w:val="24"/>
          <w:szCs w:val="24"/>
        </w:rPr>
        <w:t xml:space="preserve"> 23 fev. 2016.</w:t>
      </w:r>
    </w:p>
    <w:p w14:paraId="5C04624E" w14:textId="77777777" w:rsidR="00EC15EB" w:rsidRPr="00BD4B53" w:rsidRDefault="00EC15EB" w:rsidP="006D71E3">
      <w:pPr>
        <w:pStyle w:val="Referncia"/>
        <w:rPr>
          <w:sz w:val="24"/>
          <w:szCs w:val="24"/>
        </w:rPr>
      </w:pPr>
    </w:p>
    <w:p w14:paraId="2F3C3689" w14:textId="77777777" w:rsidR="008C08D3" w:rsidRDefault="008C08D3" w:rsidP="008C08D3">
      <w:pPr>
        <w:pStyle w:val="Referncia"/>
        <w:rPr>
          <w:sz w:val="24"/>
          <w:szCs w:val="24"/>
        </w:rPr>
      </w:pPr>
      <w:r w:rsidRPr="00BD4B53">
        <w:rPr>
          <w:sz w:val="24"/>
          <w:szCs w:val="24"/>
        </w:rPr>
        <w:t xml:space="preserve">GALLEGO-ÁLVAREZ, Isabel; RODRÍGUEZ-DOMÍNGUEZ, Luis; GARCÍA-SÁNCHEZ, Isabel-María. </w:t>
      </w:r>
      <w:r w:rsidRPr="00BD4B53">
        <w:rPr>
          <w:sz w:val="24"/>
          <w:szCs w:val="24"/>
          <w:lang w:val="en-US"/>
        </w:rPr>
        <w:t>Are determining factors of municipal E-government common to a worldwide municipal view? An intra-country comparison.</w:t>
      </w:r>
      <w:r w:rsidRPr="00EC15EB">
        <w:rPr>
          <w:b/>
          <w:sz w:val="24"/>
          <w:szCs w:val="24"/>
          <w:lang w:val="en-US"/>
        </w:rPr>
        <w:t>Government Information Quarterly</w:t>
      </w:r>
      <w:r w:rsidRPr="00BD4B53">
        <w:rPr>
          <w:sz w:val="24"/>
          <w:szCs w:val="24"/>
          <w:lang w:val="en-US"/>
        </w:rPr>
        <w:t xml:space="preserve">, v. 27, n. 4, p. 423-430, 2010. </w:t>
      </w:r>
      <w:r w:rsidRPr="00BD4B53">
        <w:rPr>
          <w:sz w:val="24"/>
          <w:szCs w:val="24"/>
        </w:rPr>
        <w:t>Disponível em: &lt;http://www.sciencedirect.com/science/article/pii/S0740624X10000596&gt;. Acesso em</w:t>
      </w:r>
      <w:r w:rsidR="003B04EE">
        <w:rPr>
          <w:sz w:val="24"/>
          <w:szCs w:val="24"/>
        </w:rPr>
        <w:t>:</w:t>
      </w:r>
      <w:r w:rsidRPr="00BD4B53">
        <w:rPr>
          <w:sz w:val="24"/>
          <w:szCs w:val="24"/>
        </w:rPr>
        <w:t xml:space="preserve"> 21 fev. 2016.</w:t>
      </w:r>
    </w:p>
    <w:p w14:paraId="3404FB57" w14:textId="77777777" w:rsidR="00EC15EB" w:rsidRPr="00BD4B53" w:rsidRDefault="00EC15EB" w:rsidP="008C08D3">
      <w:pPr>
        <w:pStyle w:val="Referncia"/>
        <w:rPr>
          <w:sz w:val="24"/>
          <w:szCs w:val="24"/>
        </w:rPr>
      </w:pPr>
    </w:p>
    <w:p w14:paraId="3E2AFCB7" w14:textId="77777777" w:rsidR="008C08D3" w:rsidRDefault="008C08D3" w:rsidP="008C08D3">
      <w:pPr>
        <w:pStyle w:val="Referncia"/>
        <w:rPr>
          <w:sz w:val="24"/>
          <w:szCs w:val="24"/>
        </w:rPr>
      </w:pPr>
      <w:r w:rsidRPr="00BD4B53">
        <w:rPr>
          <w:sz w:val="24"/>
          <w:szCs w:val="24"/>
        </w:rPr>
        <w:t xml:space="preserve">GARCÍA-SÁNCHEZ, Isabel-María; RODRÍGUEZ-DOMÍNGUEZ, Luis; GALLEGO-ÁLVAREZ, Isabel. </w:t>
      </w:r>
      <w:r w:rsidRPr="00BD4B53">
        <w:rPr>
          <w:sz w:val="24"/>
          <w:szCs w:val="24"/>
          <w:lang w:val="en-US"/>
        </w:rPr>
        <w:t xml:space="preserve">The Relationship between political factors and the development of E–participatory government. </w:t>
      </w:r>
      <w:r w:rsidRPr="00EC15EB">
        <w:rPr>
          <w:b/>
          <w:sz w:val="24"/>
          <w:szCs w:val="24"/>
        </w:rPr>
        <w:t>The Information Society</w:t>
      </w:r>
      <w:r w:rsidRPr="00BD4B53">
        <w:rPr>
          <w:sz w:val="24"/>
          <w:szCs w:val="24"/>
        </w:rPr>
        <w:t>, v. 27, n. 4, p. 233-251, 2011. Disponível em: &lt;http://www.tandfonline.com/doi/abs/10.1080/01972243.2011.583816&gt;. Acesso em: 17 fev. 2016.</w:t>
      </w:r>
    </w:p>
    <w:p w14:paraId="122DD698" w14:textId="77777777" w:rsidR="00EC15EB" w:rsidRPr="00BD4B53" w:rsidRDefault="00EC15EB" w:rsidP="008C08D3">
      <w:pPr>
        <w:pStyle w:val="Referncia"/>
        <w:rPr>
          <w:sz w:val="24"/>
          <w:szCs w:val="24"/>
        </w:rPr>
      </w:pPr>
    </w:p>
    <w:p w14:paraId="038E3E18" w14:textId="77777777" w:rsidR="008C08D3" w:rsidRDefault="008C08D3" w:rsidP="008C08D3">
      <w:pPr>
        <w:pStyle w:val="Referncia"/>
        <w:rPr>
          <w:sz w:val="24"/>
          <w:szCs w:val="24"/>
        </w:rPr>
      </w:pPr>
      <w:r w:rsidRPr="00BD4B53">
        <w:rPr>
          <w:sz w:val="24"/>
          <w:szCs w:val="24"/>
          <w:lang w:val="en-US"/>
        </w:rPr>
        <w:t>GARDE SÁNCHEZ, Raquel; RODRÍGUEZ BOLÍVAR, Manuel Pedro; LÓPEZ-HERNÁNDEZ, Antonio M. Online disclosure of university social responsibility: a comparative study of public and private US universities.</w:t>
      </w:r>
      <w:r w:rsidR="00EC15EB">
        <w:rPr>
          <w:sz w:val="24"/>
          <w:szCs w:val="24"/>
          <w:lang w:val="en-US"/>
        </w:rPr>
        <w:t xml:space="preserve"> </w:t>
      </w:r>
      <w:r w:rsidRPr="00EC15EB">
        <w:rPr>
          <w:b/>
          <w:sz w:val="24"/>
          <w:szCs w:val="24"/>
          <w:lang w:val="en-US"/>
        </w:rPr>
        <w:t>Environmental Education Research</w:t>
      </w:r>
      <w:r w:rsidRPr="00BD4B53">
        <w:rPr>
          <w:sz w:val="24"/>
          <w:szCs w:val="24"/>
          <w:lang w:val="en-US"/>
        </w:rPr>
        <w:t xml:space="preserve">, v. 19, n. 6, p. 709-746, 2013. </w:t>
      </w:r>
      <w:r w:rsidRPr="00BD4B53">
        <w:rPr>
          <w:sz w:val="24"/>
          <w:szCs w:val="24"/>
        </w:rPr>
        <w:t>Disponível em: &lt; http://www.tandfonline.com/doi/abs/10.1080/13504622.2012.749976&gt;. Acesso em: 17 fev. 2016.</w:t>
      </w:r>
    </w:p>
    <w:p w14:paraId="02F0CD07" w14:textId="77777777" w:rsidR="00EC15EB" w:rsidRPr="00BD4B53" w:rsidRDefault="00EC15EB" w:rsidP="008C08D3">
      <w:pPr>
        <w:pStyle w:val="Referncia"/>
        <w:rPr>
          <w:sz w:val="24"/>
          <w:szCs w:val="24"/>
        </w:rPr>
      </w:pPr>
    </w:p>
    <w:p w14:paraId="6AF642C2" w14:textId="77777777" w:rsidR="008C08D3" w:rsidRDefault="008C08D3" w:rsidP="008C08D3">
      <w:pPr>
        <w:pStyle w:val="Referncia"/>
        <w:rPr>
          <w:sz w:val="24"/>
          <w:szCs w:val="24"/>
        </w:rPr>
      </w:pPr>
      <w:r w:rsidRPr="00BD4B53">
        <w:rPr>
          <w:sz w:val="24"/>
          <w:szCs w:val="24"/>
          <w:lang w:val="en-US"/>
        </w:rPr>
        <w:t xml:space="preserve">GIL-GARCIA, J. Ramon; MARTINEZ-MOYANO, Ignacio J. Understanding the evolution of e-government: The influence of systems of rules on public sector dynamics. </w:t>
      </w:r>
      <w:r w:rsidRPr="00EC15EB">
        <w:rPr>
          <w:b/>
          <w:sz w:val="24"/>
          <w:szCs w:val="24"/>
        </w:rPr>
        <w:t>Government Information Quarterly</w:t>
      </w:r>
      <w:r w:rsidRPr="00BD4B53">
        <w:rPr>
          <w:sz w:val="24"/>
          <w:szCs w:val="24"/>
        </w:rPr>
        <w:t xml:space="preserve">, v. 24, n. 2, p. </w:t>
      </w:r>
      <w:r w:rsidR="00EC15EB">
        <w:rPr>
          <w:sz w:val="24"/>
          <w:szCs w:val="24"/>
        </w:rPr>
        <w:t>266-290, 2007. Disponível em: &lt;</w:t>
      </w:r>
      <w:r w:rsidRPr="00BD4B53">
        <w:rPr>
          <w:sz w:val="24"/>
          <w:szCs w:val="24"/>
        </w:rPr>
        <w:t>http://www.sciencedirect.com/science/article/pii/S0740624X06000815&gt;. Acesso em: 18 fev. 2016.</w:t>
      </w:r>
    </w:p>
    <w:p w14:paraId="046BF5AF" w14:textId="77777777" w:rsidR="00EC15EB" w:rsidRPr="00BD4B53" w:rsidRDefault="00EC15EB" w:rsidP="008C08D3">
      <w:pPr>
        <w:pStyle w:val="Referncia"/>
        <w:rPr>
          <w:sz w:val="24"/>
          <w:szCs w:val="24"/>
        </w:rPr>
      </w:pPr>
    </w:p>
    <w:p w14:paraId="3CBCDFAA" w14:textId="77777777" w:rsidR="008C08D3" w:rsidRDefault="008C08D3" w:rsidP="008C08D3">
      <w:pPr>
        <w:pStyle w:val="Referncia"/>
        <w:rPr>
          <w:sz w:val="24"/>
          <w:szCs w:val="24"/>
        </w:rPr>
      </w:pPr>
      <w:r w:rsidRPr="00BD4B53">
        <w:rPr>
          <w:sz w:val="24"/>
          <w:szCs w:val="24"/>
        </w:rPr>
        <w:t xml:space="preserve">GRACILIANO, E. A.; et al. Accountability na Administração Pública Federal: Contribuição das Auditorias Operacionais do TCU. In: </w:t>
      </w:r>
      <w:r w:rsidRPr="00EC15EB">
        <w:rPr>
          <w:b/>
          <w:sz w:val="24"/>
          <w:szCs w:val="24"/>
        </w:rPr>
        <w:t>Pensar Contábil</w:t>
      </w:r>
      <w:r w:rsidRPr="00BD4B53">
        <w:rPr>
          <w:sz w:val="24"/>
          <w:szCs w:val="24"/>
        </w:rPr>
        <w:t xml:space="preserve">, Rio de Janeiro, v. 12, n. 47, p. 43 - 51, jan./mar. 2010. Disponível em: </w:t>
      </w:r>
      <w:r w:rsidRPr="00BD4B53">
        <w:rPr>
          <w:sz w:val="24"/>
          <w:szCs w:val="24"/>
        </w:rPr>
        <w:lastRenderedPageBreak/>
        <w:t>&lt;http://www.atena.org.br/revista/ojs-2.2.3-06/index.php/pensarcontabil/article/view/750&gt;. Acesso em: 27 fev. 2016.</w:t>
      </w:r>
    </w:p>
    <w:p w14:paraId="34DD533A" w14:textId="77777777" w:rsidR="00EC15EB" w:rsidRPr="00BD4B53" w:rsidRDefault="00EC15EB" w:rsidP="008C08D3">
      <w:pPr>
        <w:pStyle w:val="Referncia"/>
        <w:rPr>
          <w:sz w:val="24"/>
          <w:szCs w:val="24"/>
        </w:rPr>
      </w:pPr>
    </w:p>
    <w:p w14:paraId="29CEA313" w14:textId="77777777" w:rsidR="008C08D3" w:rsidRDefault="008C08D3" w:rsidP="008C08D3">
      <w:pPr>
        <w:pStyle w:val="Referncia"/>
        <w:rPr>
          <w:sz w:val="24"/>
          <w:szCs w:val="24"/>
        </w:rPr>
      </w:pPr>
      <w:r w:rsidRPr="00BD4B53">
        <w:rPr>
          <w:sz w:val="24"/>
          <w:szCs w:val="24"/>
        </w:rPr>
        <w:t xml:space="preserve">GUERRA, Fernando; MASSENSINI, Rogério Luís. Políticas de informação em tempos de governo eletrônico: um estudo preliminar sobre a governança informacional no estado de Minas Gerais. </w:t>
      </w:r>
      <w:r w:rsidRPr="00EC15EB">
        <w:rPr>
          <w:b/>
          <w:sz w:val="24"/>
          <w:szCs w:val="24"/>
        </w:rPr>
        <w:t>InCID: Revista de Ciência da Informação e Documentação</w:t>
      </w:r>
      <w:r w:rsidRPr="00BD4B53">
        <w:rPr>
          <w:sz w:val="24"/>
          <w:szCs w:val="24"/>
        </w:rPr>
        <w:t xml:space="preserve">, v. 3, n. 1, p. 105-124, 2012. </w:t>
      </w:r>
    </w:p>
    <w:p w14:paraId="7752E2EB" w14:textId="77777777" w:rsidR="00EC15EB" w:rsidRPr="00BD4B53" w:rsidRDefault="00EC15EB" w:rsidP="008C08D3">
      <w:pPr>
        <w:pStyle w:val="Referncia"/>
        <w:rPr>
          <w:sz w:val="24"/>
          <w:szCs w:val="24"/>
        </w:rPr>
      </w:pPr>
    </w:p>
    <w:p w14:paraId="41D85B77" w14:textId="77777777" w:rsidR="008C08D3" w:rsidRDefault="008C08D3" w:rsidP="008C08D3">
      <w:pPr>
        <w:pStyle w:val="Referncia"/>
        <w:rPr>
          <w:sz w:val="24"/>
          <w:szCs w:val="24"/>
          <w:lang w:val="en-US"/>
        </w:rPr>
      </w:pPr>
      <w:r w:rsidRPr="00BD4B53">
        <w:rPr>
          <w:sz w:val="24"/>
          <w:szCs w:val="24"/>
          <w:lang w:val="en-US"/>
        </w:rPr>
        <w:t xml:space="preserve">HALACHMI, Arie; GREILING, Dorothea. Transparency, e-government, and accountability: Some issues and considerations. </w:t>
      </w:r>
      <w:r w:rsidRPr="00EC15EB">
        <w:rPr>
          <w:b/>
          <w:sz w:val="24"/>
          <w:szCs w:val="24"/>
          <w:lang w:val="en-US"/>
        </w:rPr>
        <w:t>Public Performance &amp; Management Review</w:t>
      </w:r>
      <w:r w:rsidRPr="00BD4B53">
        <w:rPr>
          <w:sz w:val="24"/>
          <w:szCs w:val="24"/>
          <w:lang w:val="en-US"/>
        </w:rPr>
        <w:t xml:space="preserve">, v. 36, n. 4, p. 562-584, 2013. </w:t>
      </w:r>
    </w:p>
    <w:p w14:paraId="2439B515" w14:textId="77777777" w:rsidR="00EC15EB" w:rsidRPr="00BD4B53" w:rsidRDefault="00EC15EB" w:rsidP="008C08D3">
      <w:pPr>
        <w:pStyle w:val="Referncia"/>
        <w:rPr>
          <w:sz w:val="24"/>
          <w:szCs w:val="24"/>
          <w:lang w:val="en-US"/>
        </w:rPr>
      </w:pPr>
    </w:p>
    <w:p w14:paraId="54E499BB" w14:textId="77777777" w:rsidR="00773F26" w:rsidRDefault="00773F26" w:rsidP="008C08D3">
      <w:pPr>
        <w:pStyle w:val="Referncia"/>
        <w:rPr>
          <w:sz w:val="24"/>
          <w:szCs w:val="24"/>
          <w:lang w:val="en-US"/>
        </w:rPr>
      </w:pPr>
      <w:r w:rsidRPr="00BD4B53">
        <w:rPr>
          <w:sz w:val="24"/>
          <w:szCs w:val="24"/>
          <w:lang w:val="en-US"/>
        </w:rPr>
        <w:t xml:space="preserve">HUNG, Shin-Yuan; CHANG, Chia-Ming; KUO, Shao-Rong. User acceptance of mobile e-government services: An empirical study. </w:t>
      </w:r>
      <w:r w:rsidRPr="00EC15EB">
        <w:rPr>
          <w:b/>
          <w:sz w:val="24"/>
          <w:szCs w:val="24"/>
          <w:lang w:val="en-US"/>
        </w:rPr>
        <w:t>Government Information Quarterly</w:t>
      </w:r>
      <w:r w:rsidRPr="00BD4B53">
        <w:rPr>
          <w:sz w:val="24"/>
          <w:szCs w:val="24"/>
          <w:lang w:val="en-US"/>
        </w:rPr>
        <w:t>, v. 30, n. 1, p. 33-44, 2013.</w:t>
      </w:r>
    </w:p>
    <w:p w14:paraId="60EA7020" w14:textId="77777777" w:rsidR="00EC15EB" w:rsidRPr="00BD4B53" w:rsidRDefault="00EC15EB" w:rsidP="008C08D3">
      <w:pPr>
        <w:pStyle w:val="Referncia"/>
        <w:rPr>
          <w:sz w:val="24"/>
          <w:szCs w:val="24"/>
          <w:lang w:val="en-US"/>
        </w:rPr>
      </w:pPr>
    </w:p>
    <w:p w14:paraId="1CDC699F" w14:textId="77777777" w:rsidR="008C08D3" w:rsidRDefault="008C08D3" w:rsidP="008C08D3">
      <w:pPr>
        <w:pStyle w:val="Referncia"/>
        <w:rPr>
          <w:sz w:val="24"/>
          <w:szCs w:val="24"/>
          <w:lang w:val="en-US"/>
        </w:rPr>
      </w:pPr>
      <w:r w:rsidRPr="00BD4B53">
        <w:rPr>
          <w:sz w:val="24"/>
          <w:szCs w:val="24"/>
          <w:lang w:val="en-US"/>
        </w:rPr>
        <w:t xml:space="preserve">JUN, Kyu-Nahm; WANG, Feng; WANG, Dapeng. E-government use and perceived government transparency and service capacity: Evidence from a Chinese local government. </w:t>
      </w:r>
      <w:r w:rsidRPr="00542C06">
        <w:rPr>
          <w:b/>
          <w:sz w:val="24"/>
          <w:szCs w:val="24"/>
          <w:lang w:val="en-US"/>
        </w:rPr>
        <w:t>Public Performance &amp; Management Review</w:t>
      </w:r>
      <w:r w:rsidRPr="00BD4B53">
        <w:rPr>
          <w:sz w:val="24"/>
          <w:szCs w:val="24"/>
          <w:lang w:val="en-US"/>
        </w:rPr>
        <w:t xml:space="preserve">, v. 38, n. 1, p. 125-151, 2014. </w:t>
      </w:r>
    </w:p>
    <w:p w14:paraId="4ECCC51D" w14:textId="77777777" w:rsidR="00EC15EB" w:rsidRPr="00BD4B53" w:rsidRDefault="00EC15EB" w:rsidP="008C08D3">
      <w:pPr>
        <w:pStyle w:val="Referncia"/>
        <w:rPr>
          <w:sz w:val="24"/>
          <w:szCs w:val="24"/>
          <w:lang w:val="en-US"/>
        </w:rPr>
      </w:pPr>
    </w:p>
    <w:p w14:paraId="20B2C6E6" w14:textId="77777777" w:rsidR="008C08D3" w:rsidRDefault="008C08D3" w:rsidP="008C08D3">
      <w:pPr>
        <w:pStyle w:val="Referncia"/>
        <w:rPr>
          <w:sz w:val="24"/>
          <w:szCs w:val="24"/>
          <w:lang w:val="en-US"/>
        </w:rPr>
      </w:pPr>
      <w:r w:rsidRPr="00BD4B53">
        <w:rPr>
          <w:sz w:val="24"/>
          <w:szCs w:val="24"/>
          <w:lang w:val="en-US"/>
        </w:rPr>
        <w:t xml:space="preserve">JUSTICE, Jonathan B.; MELITSKI, James; SMITH, Daniel L. E-Government as an Instrument of Fiscal Accountability and Responsiveness Do the Best Practitioners Employ the Best Practices?. </w:t>
      </w:r>
      <w:r w:rsidRPr="00542C06">
        <w:rPr>
          <w:b/>
          <w:sz w:val="24"/>
          <w:szCs w:val="24"/>
          <w:lang w:val="en-US"/>
        </w:rPr>
        <w:t>The American Review of Public Administration</w:t>
      </w:r>
      <w:r w:rsidRPr="00BD4B53">
        <w:rPr>
          <w:sz w:val="24"/>
          <w:szCs w:val="24"/>
          <w:lang w:val="en-US"/>
        </w:rPr>
        <w:t xml:space="preserve">, v. 36, n. 3, p. 301-322, 2006. </w:t>
      </w:r>
    </w:p>
    <w:p w14:paraId="05852579" w14:textId="77777777" w:rsidR="00542C06" w:rsidRPr="00BD4B53" w:rsidRDefault="00542C06" w:rsidP="008C08D3">
      <w:pPr>
        <w:pStyle w:val="Referncia"/>
        <w:rPr>
          <w:sz w:val="24"/>
          <w:szCs w:val="24"/>
          <w:lang w:val="en-US"/>
        </w:rPr>
      </w:pPr>
    </w:p>
    <w:p w14:paraId="5FFB441C" w14:textId="77777777" w:rsidR="008C08D3" w:rsidRPr="008A73BF" w:rsidRDefault="008C08D3" w:rsidP="008C08D3">
      <w:pPr>
        <w:pStyle w:val="Referncia"/>
        <w:rPr>
          <w:sz w:val="24"/>
          <w:szCs w:val="24"/>
          <w:lang w:val="en-US"/>
        </w:rPr>
      </w:pPr>
      <w:r w:rsidRPr="00BD4B53">
        <w:rPr>
          <w:sz w:val="24"/>
          <w:szCs w:val="24"/>
          <w:lang w:val="en-US"/>
        </w:rPr>
        <w:t xml:space="preserve">KARKIN, Naci; JANSSEN, Marijn. Evaluating websites from a public value perspective: A review of Turkish local government websites. </w:t>
      </w:r>
      <w:r w:rsidRPr="00542C06">
        <w:rPr>
          <w:b/>
          <w:sz w:val="24"/>
          <w:szCs w:val="24"/>
          <w:lang w:val="en-US"/>
        </w:rPr>
        <w:t xml:space="preserve">International Journal of </w:t>
      </w:r>
      <w:r w:rsidRPr="008A73BF">
        <w:rPr>
          <w:b/>
          <w:sz w:val="24"/>
          <w:szCs w:val="24"/>
          <w:lang w:val="en-US"/>
        </w:rPr>
        <w:t>Information Management</w:t>
      </w:r>
      <w:r w:rsidRPr="008A73BF">
        <w:rPr>
          <w:sz w:val="24"/>
          <w:szCs w:val="24"/>
          <w:lang w:val="en-US"/>
        </w:rPr>
        <w:t xml:space="preserve">, v. 34, n. 3, p. 351-363, 2014. </w:t>
      </w:r>
    </w:p>
    <w:p w14:paraId="4570C601" w14:textId="77777777" w:rsidR="00542C06" w:rsidRPr="008A73BF" w:rsidRDefault="00542C06" w:rsidP="008C08D3">
      <w:pPr>
        <w:pStyle w:val="Referncia"/>
        <w:rPr>
          <w:sz w:val="24"/>
          <w:szCs w:val="24"/>
          <w:lang w:val="en-US"/>
        </w:rPr>
      </w:pPr>
    </w:p>
    <w:p w14:paraId="1268FA6B" w14:textId="77777777" w:rsidR="003E65AA" w:rsidRDefault="00542C06" w:rsidP="003E65AA">
      <w:pPr>
        <w:pStyle w:val="Referncia"/>
        <w:rPr>
          <w:sz w:val="24"/>
          <w:szCs w:val="24"/>
          <w:lang w:val="en-US"/>
        </w:rPr>
      </w:pPr>
      <w:r w:rsidRPr="008A73BF">
        <w:rPr>
          <w:sz w:val="24"/>
          <w:szCs w:val="24"/>
          <w:lang w:val="en-US"/>
        </w:rPr>
        <w:t>KERAMATI, A., SAREMI, M.S.;</w:t>
      </w:r>
      <w:r w:rsidR="003E65AA" w:rsidRPr="008A73BF">
        <w:rPr>
          <w:sz w:val="24"/>
          <w:szCs w:val="24"/>
          <w:lang w:val="en-US"/>
        </w:rPr>
        <w:t xml:space="preserve"> AFSHARI-MOFRAD, M. (2011)</w:t>
      </w:r>
      <w:r w:rsidRPr="008A73BF">
        <w:rPr>
          <w:sz w:val="24"/>
          <w:szCs w:val="24"/>
          <w:lang w:val="en-US"/>
        </w:rPr>
        <w:t>.</w:t>
      </w:r>
      <w:r w:rsidR="003E65AA" w:rsidRPr="008A73BF">
        <w:rPr>
          <w:sz w:val="24"/>
          <w:szCs w:val="24"/>
          <w:lang w:val="en-US"/>
        </w:rPr>
        <w:t xml:space="preserve"> Citizen Relationship Management Critical Success Factors: an empirical </w:t>
      </w:r>
      <w:r w:rsidRPr="008A73BF">
        <w:rPr>
          <w:sz w:val="24"/>
          <w:szCs w:val="24"/>
          <w:lang w:val="en-US"/>
        </w:rPr>
        <w:t>study of Municipality of Tehran.</w:t>
      </w:r>
      <w:r w:rsidR="003E65AA" w:rsidRPr="008A73BF">
        <w:rPr>
          <w:sz w:val="24"/>
          <w:szCs w:val="24"/>
          <w:lang w:val="en-US"/>
        </w:rPr>
        <w:t xml:space="preserve"> </w:t>
      </w:r>
      <w:r w:rsidRPr="008A73BF">
        <w:rPr>
          <w:b/>
          <w:sz w:val="24"/>
          <w:szCs w:val="24"/>
          <w:lang w:val="en-US"/>
        </w:rPr>
        <w:t>Electronic Governance</w:t>
      </w:r>
      <w:r w:rsidRPr="008A73BF">
        <w:rPr>
          <w:sz w:val="24"/>
          <w:szCs w:val="24"/>
          <w:lang w:val="en-US"/>
        </w:rPr>
        <w:t>, v. 4, n. 4, p</w:t>
      </w:r>
      <w:r w:rsidR="003E65AA" w:rsidRPr="008A73BF">
        <w:rPr>
          <w:sz w:val="24"/>
          <w:szCs w:val="24"/>
          <w:lang w:val="en-US"/>
        </w:rPr>
        <w:t>.322–347.</w:t>
      </w:r>
    </w:p>
    <w:p w14:paraId="605B9D7B" w14:textId="77777777" w:rsidR="00542C06" w:rsidRPr="00BD4B53" w:rsidRDefault="00542C06" w:rsidP="003E65AA">
      <w:pPr>
        <w:pStyle w:val="Referncia"/>
        <w:rPr>
          <w:sz w:val="24"/>
          <w:szCs w:val="24"/>
          <w:lang w:val="en-US"/>
        </w:rPr>
      </w:pPr>
    </w:p>
    <w:p w14:paraId="35B563E2" w14:textId="77777777" w:rsidR="007651D7" w:rsidRPr="00BD4B53" w:rsidRDefault="008A73BF" w:rsidP="003E65AA">
      <w:pPr>
        <w:pStyle w:val="Referncia"/>
        <w:rPr>
          <w:sz w:val="24"/>
          <w:szCs w:val="24"/>
          <w:lang w:val="en-US"/>
        </w:rPr>
      </w:pPr>
      <w:r>
        <w:rPr>
          <w:sz w:val="24"/>
          <w:szCs w:val="24"/>
          <w:lang w:val="en-US"/>
        </w:rPr>
        <w:t xml:space="preserve">KESAVARAPU, S.; CHOI, M. (2012). </w:t>
      </w:r>
      <w:r w:rsidR="007651D7" w:rsidRPr="00BD4B53">
        <w:rPr>
          <w:sz w:val="24"/>
          <w:szCs w:val="24"/>
          <w:lang w:val="en-US"/>
        </w:rPr>
        <w:t>M-government – a framework to investigate killer applications for developing c</w:t>
      </w:r>
      <w:r>
        <w:rPr>
          <w:sz w:val="24"/>
          <w:szCs w:val="24"/>
          <w:lang w:val="en-US"/>
        </w:rPr>
        <w:t>ountries: An Indian case study.</w:t>
      </w:r>
      <w:r w:rsidR="007651D7" w:rsidRPr="00BD4B53">
        <w:rPr>
          <w:sz w:val="24"/>
          <w:szCs w:val="24"/>
          <w:lang w:val="en-US"/>
        </w:rPr>
        <w:t xml:space="preserve"> </w:t>
      </w:r>
      <w:r w:rsidR="007651D7" w:rsidRPr="008A73BF">
        <w:rPr>
          <w:b/>
          <w:sz w:val="24"/>
          <w:szCs w:val="24"/>
          <w:lang w:val="en-US"/>
        </w:rPr>
        <w:t>Electronic Governm</w:t>
      </w:r>
      <w:r w:rsidRPr="008A73BF">
        <w:rPr>
          <w:b/>
          <w:sz w:val="24"/>
          <w:szCs w:val="24"/>
          <w:lang w:val="en-US"/>
        </w:rPr>
        <w:t>ent</w:t>
      </w:r>
      <w:r>
        <w:rPr>
          <w:sz w:val="24"/>
          <w:szCs w:val="24"/>
          <w:lang w:val="en-US"/>
        </w:rPr>
        <w:t>, v. 9, n. 2, p</w:t>
      </w:r>
      <w:r w:rsidR="007651D7" w:rsidRPr="00BD4B53">
        <w:rPr>
          <w:sz w:val="24"/>
          <w:szCs w:val="24"/>
          <w:lang w:val="en-US"/>
        </w:rPr>
        <w:t>.</w:t>
      </w:r>
      <w:r>
        <w:rPr>
          <w:sz w:val="24"/>
          <w:szCs w:val="24"/>
          <w:lang w:val="en-US"/>
        </w:rPr>
        <w:t xml:space="preserve"> </w:t>
      </w:r>
      <w:r w:rsidR="007651D7" w:rsidRPr="00BD4B53">
        <w:rPr>
          <w:sz w:val="24"/>
          <w:szCs w:val="24"/>
          <w:lang w:val="en-US"/>
        </w:rPr>
        <w:t>200–219</w:t>
      </w:r>
      <w:r>
        <w:rPr>
          <w:sz w:val="24"/>
          <w:szCs w:val="24"/>
          <w:lang w:val="en-US"/>
        </w:rPr>
        <w:t>.</w:t>
      </w:r>
    </w:p>
    <w:p w14:paraId="0AC593AC" w14:textId="77777777" w:rsidR="008C08D3" w:rsidRDefault="008C08D3" w:rsidP="008C08D3">
      <w:pPr>
        <w:pStyle w:val="Referncia"/>
        <w:rPr>
          <w:sz w:val="24"/>
          <w:szCs w:val="24"/>
          <w:lang w:val="en-US"/>
        </w:rPr>
      </w:pPr>
      <w:r w:rsidRPr="00BD4B53">
        <w:rPr>
          <w:sz w:val="24"/>
          <w:szCs w:val="24"/>
          <w:lang w:val="en-US"/>
        </w:rPr>
        <w:lastRenderedPageBreak/>
        <w:t xml:space="preserve">KRISHNAN, Satish; TEO, Thompson SH. Moderating effects of governance on information infrastructure and e-government development. </w:t>
      </w:r>
      <w:r w:rsidRPr="008A73BF">
        <w:rPr>
          <w:b/>
          <w:sz w:val="24"/>
          <w:szCs w:val="24"/>
          <w:lang w:val="en-US"/>
        </w:rPr>
        <w:t>Journal of the American Society for Information Science and Technology</w:t>
      </w:r>
      <w:r w:rsidRPr="00BD4B53">
        <w:rPr>
          <w:sz w:val="24"/>
          <w:szCs w:val="24"/>
          <w:lang w:val="en-US"/>
        </w:rPr>
        <w:t xml:space="preserve">, v. 63, n. 10, p. 1929-1946, 2012. </w:t>
      </w:r>
    </w:p>
    <w:p w14:paraId="58BED44C" w14:textId="77777777" w:rsidR="008A73BF" w:rsidRPr="00BD4B53" w:rsidRDefault="008A73BF" w:rsidP="008C08D3">
      <w:pPr>
        <w:pStyle w:val="Referncia"/>
        <w:rPr>
          <w:sz w:val="24"/>
          <w:szCs w:val="24"/>
          <w:lang w:val="en-US"/>
        </w:rPr>
      </w:pPr>
    </w:p>
    <w:p w14:paraId="2BE344E6" w14:textId="77777777" w:rsidR="008C08D3" w:rsidRDefault="008C08D3" w:rsidP="008C08D3">
      <w:pPr>
        <w:pStyle w:val="Referncia"/>
        <w:rPr>
          <w:sz w:val="24"/>
          <w:szCs w:val="24"/>
          <w:lang w:val="en-US"/>
        </w:rPr>
      </w:pPr>
      <w:r w:rsidRPr="00BD4B53">
        <w:rPr>
          <w:sz w:val="24"/>
          <w:szCs w:val="24"/>
          <w:lang w:val="en-US"/>
        </w:rPr>
        <w:t xml:space="preserve">LAMOTHE, Meeyoung; LAMOTHE, Scott. Beyond the Search for Competition in Social Service Contracting Procurement, Consolidation, and Accountability. </w:t>
      </w:r>
      <w:r w:rsidRPr="008A73BF">
        <w:rPr>
          <w:b/>
          <w:sz w:val="24"/>
          <w:szCs w:val="24"/>
          <w:lang w:val="en-US"/>
        </w:rPr>
        <w:t>The American Review of Public Administration</w:t>
      </w:r>
      <w:r w:rsidRPr="00BD4B53">
        <w:rPr>
          <w:sz w:val="24"/>
          <w:szCs w:val="24"/>
          <w:lang w:val="en-US"/>
        </w:rPr>
        <w:t xml:space="preserve">, v. 39, n. 2, p. 164-188, 2009. </w:t>
      </w:r>
    </w:p>
    <w:p w14:paraId="48D6E480" w14:textId="77777777" w:rsidR="008A73BF" w:rsidRPr="00BD4B53" w:rsidRDefault="008A73BF" w:rsidP="008C08D3">
      <w:pPr>
        <w:pStyle w:val="Referncia"/>
        <w:rPr>
          <w:sz w:val="24"/>
          <w:szCs w:val="24"/>
          <w:lang w:val="en-US"/>
        </w:rPr>
      </w:pPr>
    </w:p>
    <w:p w14:paraId="7708DE22" w14:textId="77777777" w:rsidR="008C08D3" w:rsidRDefault="008C08D3" w:rsidP="008C08D3">
      <w:pPr>
        <w:pStyle w:val="Referncia"/>
        <w:rPr>
          <w:sz w:val="24"/>
          <w:szCs w:val="24"/>
          <w:lang w:val="en-US"/>
        </w:rPr>
      </w:pPr>
      <w:r w:rsidRPr="00BD4B53">
        <w:rPr>
          <w:sz w:val="24"/>
          <w:szCs w:val="24"/>
          <w:lang w:val="en-US"/>
        </w:rPr>
        <w:t xml:space="preserve">LAN, Ling. Enhancing e-democracy via fiscal transparency: A discussion based on China’s experience. In: </w:t>
      </w:r>
      <w:r w:rsidRPr="008A73BF">
        <w:rPr>
          <w:b/>
          <w:sz w:val="24"/>
          <w:szCs w:val="24"/>
          <w:lang w:val="en-US"/>
        </w:rPr>
        <w:t>E-Government</w:t>
      </w:r>
      <w:r w:rsidRPr="00BD4B53">
        <w:rPr>
          <w:sz w:val="24"/>
          <w:szCs w:val="24"/>
          <w:lang w:val="en-US"/>
        </w:rPr>
        <w:t xml:space="preserve">: Towards Electronic Democracy. Springer Berlin Heidelberg, 2005. p. 57-69. </w:t>
      </w:r>
    </w:p>
    <w:p w14:paraId="2A3EC42D" w14:textId="77777777" w:rsidR="008A73BF" w:rsidRPr="00BD4B53" w:rsidRDefault="008A73BF" w:rsidP="008C08D3">
      <w:pPr>
        <w:pStyle w:val="Referncia"/>
        <w:rPr>
          <w:sz w:val="24"/>
          <w:szCs w:val="24"/>
          <w:lang w:val="en-US"/>
        </w:rPr>
      </w:pPr>
    </w:p>
    <w:p w14:paraId="44F8B5B5" w14:textId="77777777" w:rsidR="008C08D3" w:rsidRDefault="008C08D3" w:rsidP="008C08D3">
      <w:pPr>
        <w:pStyle w:val="Referncia"/>
        <w:rPr>
          <w:sz w:val="24"/>
          <w:szCs w:val="24"/>
          <w:lang w:val="en-US"/>
        </w:rPr>
      </w:pPr>
      <w:r w:rsidRPr="00BD4B53">
        <w:rPr>
          <w:sz w:val="24"/>
          <w:szCs w:val="24"/>
          <w:lang w:val="en-US"/>
        </w:rPr>
        <w:t xml:space="preserve">LARSEN, Bettina; MILAKOVICH, Michael. Citizen relationship management and e-government. In: </w:t>
      </w:r>
      <w:r w:rsidRPr="005133EB">
        <w:rPr>
          <w:b/>
          <w:sz w:val="24"/>
          <w:szCs w:val="24"/>
          <w:lang w:val="en-US"/>
        </w:rPr>
        <w:t>Electronic Government</w:t>
      </w:r>
      <w:r w:rsidRPr="00BD4B53">
        <w:rPr>
          <w:sz w:val="24"/>
          <w:szCs w:val="24"/>
          <w:lang w:val="en-US"/>
        </w:rPr>
        <w:t xml:space="preserve">. Springer Berlin Heidelberg, 2005. p. 57-68. </w:t>
      </w:r>
    </w:p>
    <w:p w14:paraId="145FC5E9" w14:textId="77777777" w:rsidR="005133EB" w:rsidRPr="00BD4B53" w:rsidRDefault="005133EB" w:rsidP="008C08D3">
      <w:pPr>
        <w:pStyle w:val="Referncia"/>
        <w:rPr>
          <w:sz w:val="24"/>
          <w:szCs w:val="24"/>
          <w:lang w:val="en-US"/>
        </w:rPr>
      </w:pPr>
    </w:p>
    <w:p w14:paraId="3938375D" w14:textId="77777777" w:rsidR="008C08D3" w:rsidRDefault="008C08D3" w:rsidP="008C08D3">
      <w:pPr>
        <w:pStyle w:val="Referncia"/>
        <w:rPr>
          <w:sz w:val="24"/>
          <w:szCs w:val="24"/>
        </w:rPr>
      </w:pPr>
      <w:r w:rsidRPr="00BD4B53">
        <w:rPr>
          <w:sz w:val="24"/>
          <w:szCs w:val="24"/>
          <w:lang w:val="en-US"/>
        </w:rPr>
        <w:t xml:space="preserve">LIN, Fengyi; FOFANAH, Seedy S.; LIANG, Deron. Assessing citizen adoption of e-Government initiatives in Gambia: A validation of the technology acceptance model in information systems success. </w:t>
      </w:r>
      <w:r w:rsidRPr="005133EB">
        <w:rPr>
          <w:b/>
          <w:sz w:val="24"/>
          <w:szCs w:val="24"/>
        </w:rPr>
        <w:t>Government Information Quarterly</w:t>
      </w:r>
      <w:r w:rsidRPr="00BD4B53">
        <w:rPr>
          <w:sz w:val="24"/>
          <w:szCs w:val="24"/>
        </w:rPr>
        <w:t xml:space="preserve">, v. 28, n. 2, p. 271-279, 2011. </w:t>
      </w:r>
    </w:p>
    <w:p w14:paraId="3CB0BBB5" w14:textId="77777777" w:rsidR="005133EB" w:rsidRPr="00BD4B53" w:rsidRDefault="005133EB" w:rsidP="008C08D3">
      <w:pPr>
        <w:pStyle w:val="Referncia"/>
        <w:rPr>
          <w:sz w:val="24"/>
          <w:szCs w:val="24"/>
        </w:rPr>
      </w:pPr>
    </w:p>
    <w:p w14:paraId="631DEF2F" w14:textId="77777777" w:rsidR="008C08D3" w:rsidRDefault="008C08D3" w:rsidP="008C08D3">
      <w:pPr>
        <w:pStyle w:val="Referncia"/>
        <w:rPr>
          <w:sz w:val="24"/>
          <w:szCs w:val="24"/>
        </w:rPr>
      </w:pPr>
      <w:r w:rsidRPr="00BD4B53">
        <w:rPr>
          <w:sz w:val="24"/>
          <w:szCs w:val="24"/>
        </w:rPr>
        <w:t>LOUZADA, S. V. Accountability vertical das empresas estatais Federais brasileiras. Dissertação de Mestrado em administração pública. Rio de Janeiro, 2010.</w:t>
      </w:r>
    </w:p>
    <w:p w14:paraId="0E6DD583" w14:textId="77777777" w:rsidR="005133EB" w:rsidRPr="00BD4B53" w:rsidRDefault="005133EB" w:rsidP="008C08D3">
      <w:pPr>
        <w:pStyle w:val="Referncia"/>
        <w:rPr>
          <w:sz w:val="24"/>
          <w:szCs w:val="24"/>
        </w:rPr>
      </w:pPr>
    </w:p>
    <w:p w14:paraId="26A4CA99" w14:textId="77777777" w:rsidR="008C08D3" w:rsidRDefault="008C08D3" w:rsidP="008C08D3">
      <w:pPr>
        <w:pStyle w:val="Referncia"/>
        <w:rPr>
          <w:sz w:val="24"/>
          <w:szCs w:val="24"/>
        </w:rPr>
      </w:pPr>
      <w:r w:rsidRPr="00BD4B53">
        <w:rPr>
          <w:sz w:val="24"/>
          <w:szCs w:val="24"/>
        </w:rPr>
        <w:t xml:space="preserve">LUCIANO, Edimara Mezzomo; MARIE, Anne Macadar; LOPES, Karen Maria Gross. </w:t>
      </w:r>
      <w:r w:rsidRPr="005133EB">
        <w:rPr>
          <w:b/>
          <w:sz w:val="24"/>
          <w:szCs w:val="24"/>
        </w:rPr>
        <w:t>Governo Eletrônico no Brasil</w:t>
      </w:r>
      <w:r w:rsidRPr="00BD4B53">
        <w:rPr>
          <w:sz w:val="24"/>
          <w:szCs w:val="24"/>
        </w:rPr>
        <w:t>: uma área de pesquisa sub-teorizada?. XVIII SemeAd - Seminários em Administração. Novembro de 2015. ISSN 2177-3866. Disponível em: &lt;http://sistema.semead.com.br/18semead/resultado/trabalhosPDF/780.pdf</w:t>
      </w:r>
      <w:r w:rsidR="005133EB">
        <w:rPr>
          <w:sz w:val="24"/>
          <w:szCs w:val="24"/>
        </w:rPr>
        <w:t>.&gt;. Acesso em: 19 ago. 2016.</w:t>
      </w:r>
    </w:p>
    <w:p w14:paraId="1AFD186A" w14:textId="77777777" w:rsidR="005133EB" w:rsidRPr="00BD4B53" w:rsidRDefault="005133EB" w:rsidP="008C08D3">
      <w:pPr>
        <w:pStyle w:val="Referncia"/>
        <w:rPr>
          <w:sz w:val="24"/>
          <w:szCs w:val="24"/>
        </w:rPr>
      </w:pPr>
    </w:p>
    <w:p w14:paraId="7A9E6343" w14:textId="77777777" w:rsidR="008C08D3" w:rsidRDefault="008C08D3" w:rsidP="008C08D3">
      <w:pPr>
        <w:pStyle w:val="Referncia"/>
        <w:rPr>
          <w:sz w:val="24"/>
          <w:szCs w:val="24"/>
          <w:lang w:val="en-US"/>
        </w:rPr>
      </w:pPr>
      <w:r w:rsidRPr="00BD4B53">
        <w:rPr>
          <w:sz w:val="24"/>
          <w:szCs w:val="24"/>
        </w:rPr>
        <w:t xml:space="preserve">MARÍA DEL CARMEN, C. A. B. A.; BOLÍVAR, Manuel Pedro RODRÍGUEZ; HERNÁNDEZ, Antonio M. LÓPEZ. </w:t>
      </w:r>
      <w:r w:rsidRPr="00BD4B53">
        <w:rPr>
          <w:sz w:val="24"/>
          <w:szCs w:val="24"/>
          <w:lang w:val="en-US"/>
        </w:rPr>
        <w:t xml:space="preserve">The Determinants Of Government Financial Reports Online. </w:t>
      </w:r>
      <w:r w:rsidRPr="005133EB">
        <w:rPr>
          <w:b/>
          <w:sz w:val="24"/>
          <w:szCs w:val="24"/>
          <w:lang w:val="en-US"/>
        </w:rPr>
        <w:t>Transylvanian Review of Administrative Sciences</w:t>
      </w:r>
      <w:r w:rsidRPr="00BD4B53">
        <w:rPr>
          <w:sz w:val="24"/>
          <w:szCs w:val="24"/>
          <w:lang w:val="en-US"/>
        </w:rPr>
        <w:t xml:space="preserve">, v. 10, n. 42, p. 5-31, 2014. </w:t>
      </w:r>
    </w:p>
    <w:p w14:paraId="2952E97E" w14:textId="77777777" w:rsidR="005133EB" w:rsidRPr="00BD4B53" w:rsidRDefault="005133EB" w:rsidP="008C08D3">
      <w:pPr>
        <w:pStyle w:val="Referncia"/>
        <w:rPr>
          <w:sz w:val="24"/>
          <w:szCs w:val="24"/>
          <w:lang w:val="en-US"/>
        </w:rPr>
      </w:pPr>
    </w:p>
    <w:p w14:paraId="6CD44CD4" w14:textId="77777777" w:rsidR="00D9311C" w:rsidRPr="00BD4B53" w:rsidRDefault="00D9311C" w:rsidP="008C08D3">
      <w:pPr>
        <w:pStyle w:val="Referncia"/>
        <w:rPr>
          <w:sz w:val="24"/>
          <w:szCs w:val="24"/>
        </w:rPr>
      </w:pPr>
      <w:r w:rsidRPr="00BD4B53">
        <w:rPr>
          <w:sz w:val="24"/>
          <w:szCs w:val="24"/>
        </w:rPr>
        <w:t xml:space="preserve">MAROSTEGA, Fabiana Lazaretti et al. Análise da produção científica sobre controladoria nas revista brasileiras de contabilidade. </w:t>
      </w:r>
      <w:r w:rsidRPr="005133EB">
        <w:rPr>
          <w:b/>
          <w:sz w:val="24"/>
          <w:szCs w:val="24"/>
        </w:rPr>
        <w:t>Pensar Contábil</w:t>
      </w:r>
      <w:r w:rsidRPr="00BD4B53">
        <w:rPr>
          <w:sz w:val="24"/>
          <w:szCs w:val="24"/>
        </w:rPr>
        <w:t>, v. 16, n. 59, 2014. Disponível em: &lt; http://www.atena.org.br/revista/ojs-2.2.3-06/index.php/pensarcontabil/article/view/2042&gt;. Acesso em: 29</w:t>
      </w:r>
      <w:r w:rsidR="005133EB">
        <w:rPr>
          <w:sz w:val="24"/>
          <w:szCs w:val="24"/>
        </w:rPr>
        <w:t xml:space="preserve"> mar. </w:t>
      </w:r>
      <w:r w:rsidRPr="00BD4B53">
        <w:rPr>
          <w:sz w:val="24"/>
          <w:szCs w:val="24"/>
        </w:rPr>
        <w:t>2016.</w:t>
      </w:r>
    </w:p>
    <w:p w14:paraId="27945ADA" w14:textId="77777777" w:rsidR="00EE0C46" w:rsidRDefault="00421B20" w:rsidP="008C08D3">
      <w:pPr>
        <w:pStyle w:val="Referncia"/>
        <w:rPr>
          <w:sz w:val="24"/>
          <w:szCs w:val="24"/>
        </w:rPr>
      </w:pPr>
      <w:r w:rsidRPr="00BD4B53">
        <w:rPr>
          <w:sz w:val="24"/>
          <w:szCs w:val="24"/>
        </w:rPr>
        <w:lastRenderedPageBreak/>
        <w:t>MEZZAROBA, Mariana Pessini; BIER, Clerilei Aparecida. Revisão sistemática da Literatura sobre democracia eletro</w:t>
      </w:r>
      <w:r w:rsidRPr="00BD4B53">
        <w:rPr>
          <w:rFonts w:ascii="Times New Roman" w:hAnsi="Times New Roman"/>
          <w:sz w:val="24"/>
          <w:szCs w:val="24"/>
        </w:rPr>
        <w:t>̂</w:t>
      </w:r>
      <w:r w:rsidRPr="00BD4B53">
        <w:rPr>
          <w:sz w:val="24"/>
          <w:szCs w:val="24"/>
        </w:rPr>
        <w:t xml:space="preserve">nica e governo eletrônico. </w:t>
      </w:r>
      <w:r w:rsidRPr="005133EB">
        <w:rPr>
          <w:b/>
          <w:sz w:val="24"/>
          <w:szCs w:val="24"/>
        </w:rPr>
        <w:t>Conpedi Law Review</w:t>
      </w:r>
      <w:r w:rsidRPr="00BD4B53">
        <w:rPr>
          <w:sz w:val="24"/>
          <w:szCs w:val="24"/>
        </w:rPr>
        <w:t xml:space="preserve"> e-ISSN: 2448-3931, v. 1, n. 9, p. 208-233, 201. Disponível em: </w:t>
      </w:r>
      <w:r w:rsidR="00EE0C46" w:rsidRPr="00BD4B53">
        <w:rPr>
          <w:sz w:val="24"/>
          <w:szCs w:val="24"/>
        </w:rPr>
        <w:t>http:&lt;//www.conpedi.org.br/eventos/iii-encontro-de-internacionalizacao-do-conpedi-madrid/&gt;. Acesso em: 19 ago. 2016.</w:t>
      </w:r>
    </w:p>
    <w:p w14:paraId="016E1E2A" w14:textId="77777777" w:rsidR="005133EB" w:rsidRPr="00BD4B53" w:rsidRDefault="005133EB" w:rsidP="008C08D3">
      <w:pPr>
        <w:pStyle w:val="Referncia"/>
        <w:rPr>
          <w:sz w:val="24"/>
          <w:szCs w:val="24"/>
        </w:rPr>
      </w:pPr>
    </w:p>
    <w:p w14:paraId="7887D0E0" w14:textId="77777777" w:rsidR="008C08D3" w:rsidRPr="00BD4B53" w:rsidRDefault="008C08D3" w:rsidP="008C08D3">
      <w:pPr>
        <w:pStyle w:val="Referncia"/>
        <w:rPr>
          <w:sz w:val="24"/>
          <w:szCs w:val="24"/>
          <w:lang w:val="en-US"/>
        </w:rPr>
      </w:pPr>
      <w:r w:rsidRPr="00BD4B53">
        <w:rPr>
          <w:sz w:val="24"/>
          <w:szCs w:val="24"/>
          <w:lang w:val="en-US"/>
        </w:rPr>
        <w:t xml:space="preserve">MISSINGHAM, Roxanne. E-parliament: Opening the door. </w:t>
      </w:r>
      <w:r w:rsidRPr="005133EB">
        <w:rPr>
          <w:b/>
          <w:sz w:val="24"/>
          <w:szCs w:val="24"/>
          <w:lang w:val="en-US"/>
        </w:rPr>
        <w:t>Government Information Quarterly</w:t>
      </w:r>
      <w:r w:rsidRPr="00BD4B53">
        <w:rPr>
          <w:sz w:val="24"/>
          <w:szCs w:val="24"/>
          <w:lang w:val="en-US"/>
        </w:rPr>
        <w:t xml:space="preserve">, v. 28, n. 3, p. 426-434, 2011. </w:t>
      </w:r>
    </w:p>
    <w:p w14:paraId="0D65143F" w14:textId="77777777" w:rsidR="00994D32" w:rsidRPr="00BD4B53" w:rsidRDefault="00994D32" w:rsidP="008C08D3">
      <w:pPr>
        <w:pStyle w:val="Referncia"/>
        <w:rPr>
          <w:sz w:val="24"/>
          <w:szCs w:val="24"/>
          <w:lang w:val="en-US"/>
        </w:rPr>
      </w:pPr>
    </w:p>
    <w:p w14:paraId="79C65F11" w14:textId="77777777" w:rsidR="00994D32" w:rsidRPr="00BD4B53" w:rsidRDefault="00994D32" w:rsidP="00994D32">
      <w:pPr>
        <w:pStyle w:val="Referncia"/>
        <w:ind w:left="0" w:firstLine="0"/>
        <w:jc w:val="both"/>
        <w:rPr>
          <w:sz w:val="24"/>
          <w:szCs w:val="24"/>
        </w:rPr>
      </w:pPr>
      <w:r w:rsidRPr="00BD4B53">
        <w:rPr>
          <w:sz w:val="24"/>
          <w:szCs w:val="24"/>
        </w:rPr>
        <w:t xml:space="preserve">MOLINA, Rodrigo do Carmo; RIBEIRO, Henrique César Melo; e COSTA, Benny Kramer. Características da produção acadêmica sobre stakeholders e accountability divulgadas no scopus no período de 1996-2014. </w:t>
      </w:r>
      <w:r w:rsidRPr="005133EB">
        <w:rPr>
          <w:b/>
          <w:sz w:val="24"/>
          <w:szCs w:val="24"/>
        </w:rPr>
        <w:t>IV SINGEP</w:t>
      </w:r>
      <w:r w:rsidRPr="00BD4B53">
        <w:rPr>
          <w:sz w:val="24"/>
          <w:szCs w:val="24"/>
        </w:rPr>
        <w:t>: Simpósio Internacional de Gestão de Projetos, Inovação e Sustentabilidade. 2015. Disponível em: &lt;http://www.singep.org.br/4singep/resultado/228.pdf&gt;. Acesso em: 19 ago. 2016.</w:t>
      </w:r>
    </w:p>
    <w:p w14:paraId="4A3A197E" w14:textId="77777777" w:rsidR="00994D32" w:rsidRPr="00BD4B53" w:rsidRDefault="00994D32" w:rsidP="00994D32">
      <w:pPr>
        <w:pStyle w:val="Referncia"/>
        <w:ind w:left="0" w:firstLine="0"/>
        <w:jc w:val="both"/>
        <w:rPr>
          <w:sz w:val="24"/>
          <w:szCs w:val="24"/>
        </w:rPr>
      </w:pPr>
    </w:p>
    <w:p w14:paraId="31F0DC9A" w14:textId="77777777" w:rsidR="008C08D3" w:rsidRDefault="008C08D3" w:rsidP="008C08D3">
      <w:pPr>
        <w:pStyle w:val="Referncia"/>
        <w:rPr>
          <w:sz w:val="24"/>
          <w:szCs w:val="24"/>
          <w:lang w:val="en-US"/>
        </w:rPr>
      </w:pPr>
      <w:r w:rsidRPr="00BD4B53">
        <w:rPr>
          <w:sz w:val="24"/>
          <w:szCs w:val="24"/>
          <w:lang w:val="en-US"/>
        </w:rPr>
        <w:t xml:space="preserve">MONTINOLA, Gabriella R. Who recovers first? Banking crises resolution in developing countries. </w:t>
      </w:r>
      <w:r w:rsidRPr="005133EB">
        <w:rPr>
          <w:b/>
          <w:sz w:val="24"/>
          <w:szCs w:val="24"/>
          <w:lang w:val="en-US"/>
        </w:rPr>
        <w:t>Comparative Political Studies</w:t>
      </w:r>
      <w:r w:rsidRPr="00BD4B53">
        <w:rPr>
          <w:sz w:val="24"/>
          <w:szCs w:val="24"/>
          <w:lang w:val="en-US"/>
        </w:rPr>
        <w:t xml:space="preserve">, v. 36, n. 5, p. 541-574, 2003. </w:t>
      </w:r>
    </w:p>
    <w:p w14:paraId="004BD405" w14:textId="77777777" w:rsidR="005133EB" w:rsidRPr="00BD4B53" w:rsidRDefault="005133EB" w:rsidP="008C08D3">
      <w:pPr>
        <w:pStyle w:val="Referncia"/>
        <w:rPr>
          <w:sz w:val="24"/>
          <w:szCs w:val="24"/>
          <w:lang w:val="en-US"/>
        </w:rPr>
      </w:pPr>
    </w:p>
    <w:p w14:paraId="78116FA5" w14:textId="77777777" w:rsidR="008C08D3" w:rsidRDefault="008C08D3" w:rsidP="008C08D3">
      <w:pPr>
        <w:pStyle w:val="Referncia"/>
        <w:rPr>
          <w:sz w:val="24"/>
          <w:szCs w:val="24"/>
          <w:lang w:val="en-US"/>
        </w:rPr>
      </w:pPr>
      <w:r w:rsidRPr="00BD4B53">
        <w:rPr>
          <w:sz w:val="24"/>
          <w:szCs w:val="24"/>
          <w:lang w:val="en-US"/>
        </w:rPr>
        <w:t xml:space="preserve">MOON, M. Jae; LEE, Jooho; ROH, Chul-Young. The Evolution of Internal IT Applications and e-Government Studies in Public Administration Research Themes and Methods. </w:t>
      </w:r>
      <w:r w:rsidRPr="005133EB">
        <w:rPr>
          <w:b/>
          <w:sz w:val="24"/>
          <w:szCs w:val="24"/>
          <w:lang w:val="en-US"/>
        </w:rPr>
        <w:t>Administration &amp; Society</w:t>
      </w:r>
      <w:r w:rsidRPr="00BD4B53">
        <w:rPr>
          <w:sz w:val="24"/>
          <w:szCs w:val="24"/>
          <w:lang w:val="en-US"/>
        </w:rPr>
        <w:t xml:space="preserve">, v. 46, n. 1, p. 3-36, 2014. </w:t>
      </w:r>
    </w:p>
    <w:p w14:paraId="4FF5171C" w14:textId="77777777" w:rsidR="005133EB" w:rsidRPr="00BD4B53" w:rsidRDefault="005133EB" w:rsidP="008C08D3">
      <w:pPr>
        <w:pStyle w:val="Referncia"/>
        <w:rPr>
          <w:sz w:val="24"/>
          <w:szCs w:val="24"/>
          <w:lang w:val="en-US"/>
        </w:rPr>
      </w:pPr>
    </w:p>
    <w:p w14:paraId="0884734E" w14:textId="77777777" w:rsidR="008C08D3" w:rsidRDefault="008C08D3" w:rsidP="008C08D3">
      <w:pPr>
        <w:pStyle w:val="Referncia"/>
        <w:rPr>
          <w:sz w:val="24"/>
          <w:szCs w:val="24"/>
        </w:rPr>
      </w:pPr>
      <w:r w:rsidRPr="005133EB">
        <w:rPr>
          <w:sz w:val="24"/>
          <w:szCs w:val="24"/>
          <w:lang w:val="pt-BR"/>
        </w:rPr>
        <w:t>MOTA, A. C. Y. H. A.</w:t>
      </w:r>
      <w:r w:rsidR="005133EB">
        <w:rPr>
          <w:sz w:val="24"/>
          <w:szCs w:val="24"/>
        </w:rPr>
        <w:t xml:space="preserve"> </w:t>
      </w:r>
      <w:r w:rsidRPr="005133EB">
        <w:rPr>
          <w:b/>
          <w:sz w:val="24"/>
          <w:szCs w:val="24"/>
        </w:rPr>
        <w:t>Accountability no Brasil</w:t>
      </w:r>
      <w:r w:rsidRPr="00BD4B53">
        <w:rPr>
          <w:sz w:val="24"/>
          <w:szCs w:val="24"/>
        </w:rPr>
        <w:t>: os cidadãos e seus meios institucionais de controle dos representantes. Tese de doutorado. Universidade de São Paulo. 2006. Disponível em: www.teses.usp.br/.../TESE_ANA_CAROLINA_YOSHIDA_HIRANO_ ANDRADE_MOTA.pdf&gt; Acesso em: 27 fev. 2016.</w:t>
      </w:r>
    </w:p>
    <w:p w14:paraId="5C481A8D" w14:textId="77777777" w:rsidR="005133EB" w:rsidRPr="00BD4B53" w:rsidRDefault="005133EB" w:rsidP="008C08D3">
      <w:pPr>
        <w:pStyle w:val="Referncia"/>
        <w:rPr>
          <w:sz w:val="24"/>
          <w:szCs w:val="24"/>
        </w:rPr>
      </w:pPr>
    </w:p>
    <w:p w14:paraId="552F7B4C" w14:textId="77777777" w:rsidR="008C08D3" w:rsidRDefault="008C08D3" w:rsidP="008C08D3">
      <w:pPr>
        <w:pStyle w:val="Referncia"/>
        <w:rPr>
          <w:sz w:val="24"/>
          <w:szCs w:val="24"/>
        </w:rPr>
      </w:pPr>
      <w:r w:rsidRPr="00BD4B53">
        <w:rPr>
          <w:sz w:val="24"/>
          <w:szCs w:val="24"/>
        </w:rPr>
        <w:t xml:space="preserve">MUNOZ, Laura Alcaide; BOLIVAR, Manuel Pedro Rodriguez; HERNANDEZ, Antonio M. Lopez. </w:t>
      </w:r>
      <w:r w:rsidRPr="00BD4B53">
        <w:rPr>
          <w:sz w:val="24"/>
          <w:szCs w:val="24"/>
          <w:lang w:val="en-US"/>
        </w:rPr>
        <w:t xml:space="preserve">Financial determinants for improving public sector accountability: a meta-analytic study. </w:t>
      </w:r>
      <w:r w:rsidRPr="005133EB">
        <w:rPr>
          <w:b/>
          <w:sz w:val="24"/>
          <w:szCs w:val="24"/>
          <w:lang w:val="en-US"/>
        </w:rPr>
        <w:t>Transylvanian Review of Administrative Sciences</w:t>
      </w:r>
      <w:r w:rsidRPr="00BD4B53">
        <w:rPr>
          <w:sz w:val="24"/>
          <w:szCs w:val="24"/>
          <w:lang w:val="en-US"/>
        </w:rPr>
        <w:t xml:space="preserve">, v. 9, n. SI, p. 66-87, 2013. Disponível em: &lt;http://rtsa.ro/tras/index.php/tras/article/view/399&gt;. </w:t>
      </w:r>
      <w:r w:rsidRPr="00BD4B53">
        <w:rPr>
          <w:sz w:val="24"/>
          <w:szCs w:val="24"/>
        </w:rPr>
        <w:t>Acesso em: 15 fev. 2016.</w:t>
      </w:r>
    </w:p>
    <w:p w14:paraId="1999F7EA" w14:textId="77777777" w:rsidR="00BD4B53" w:rsidRPr="00BD4B53" w:rsidRDefault="00BD4B53" w:rsidP="008C08D3">
      <w:pPr>
        <w:pStyle w:val="Referncia"/>
        <w:rPr>
          <w:sz w:val="24"/>
          <w:szCs w:val="24"/>
        </w:rPr>
      </w:pPr>
    </w:p>
    <w:p w14:paraId="42C895AA" w14:textId="77777777" w:rsidR="008C08D3" w:rsidRDefault="008C08D3" w:rsidP="008C08D3">
      <w:pPr>
        <w:pStyle w:val="Referncia"/>
        <w:rPr>
          <w:sz w:val="24"/>
          <w:szCs w:val="24"/>
          <w:lang w:val="en-US"/>
        </w:rPr>
      </w:pPr>
      <w:r w:rsidRPr="00BD4B53">
        <w:rPr>
          <w:sz w:val="24"/>
          <w:szCs w:val="24"/>
        </w:rPr>
        <w:t xml:space="preserve">NAVARRO, Juan Gabriel Cegarra; DEWHURST, Frank W.; PEÑALVER, Antonio Juan Briones. </w:t>
      </w:r>
      <w:r w:rsidRPr="00BD4B53">
        <w:rPr>
          <w:sz w:val="24"/>
          <w:szCs w:val="24"/>
          <w:lang w:val="en-US"/>
        </w:rPr>
        <w:t xml:space="preserve">Factors affecting the use of e-government in the telecommunications industry of Spain. </w:t>
      </w:r>
      <w:r w:rsidRPr="005133EB">
        <w:rPr>
          <w:b/>
          <w:sz w:val="24"/>
          <w:szCs w:val="24"/>
        </w:rPr>
        <w:t>Technovation</w:t>
      </w:r>
      <w:r w:rsidRPr="00BD4B53">
        <w:rPr>
          <w:sz w:val="24"/>
          <w:szCs w:val="24"/>
        </w:rPr>
        <w:t xml:space="preserve">, v. 27, n. 10, p. 595-604, 2007. Disponível em: &lt; http://www.sciencedirect.com/science/article/pii/S0166497207000387&gt;. </w:t>
      </w:r>
      <w:r w:rsidRPr="00BD4B53">
        <w:rPr>
          <w:sz w:val="24"/>
          <w:szCs w:val="24"/>
          <w:lang w:val="en-US"/>
        </w:rPr>
        <w:t>Acesso em: 16 fev. 2016.</w:t>
      </w:r>
    </w:p>
    <w:p w14:paraId="24226371" w14:textId="77777777" w:rsidR="00BD4B53" w:rsidRPr="00BD4B53" w:rsidRDefault="00BD4B53" w:rsidP="008C08D3">
      <w:pPr>
        <w:pStyle w:val="Referncia"/>
        <w:rPr>
          <w:sz w:val="24"/>
          <w:szCs w:val="24"/>
          <w:lang w:val="en-US"/>
        </w:rPr>
      </w:pPr>
    </w:p>
    <w:p w14:paraId="564DA0DE" w14:textId="77777777" w:rsidR="008C08D3" w:rsidRDefault="008C08D3" w:rsidP="008C08D3">
      <w:pPr>
        <w:pStyle w:val="Referncia"/>
        <w:rPr>
          <w:sz w:val="24"/>
          <w:szCs w:val="24"/>
        </w:rPr>
      </w:pPr>
      <w:r w:rsidRPr="00BD4B53">
        <w:rPr>
          <w:sz w:val="24"/>
          <w:szCs w:val="24"/>
          <w:lang w:val="en-US"/>
        </w:rPr>
        <w:t xml:space="preserve">NENGOMASHA, Cathrine T. Managing public sector records in Namibia: a proposed model. </w:t>
      </w:r>
      <w:r w:rsidRPr="005133EB">
        <w:rPr>
          <w:b/>
          <w:sz w:val="24"/>
          <w:szCs w:val="24"/>
        </w:rPr>
        <w:t>Information Development</w:t>
      </w:r>
      <w:r w:rsidRPr="00BD4B53">
        <w:rPr>
          <w:sz w:val="24"/>
          <w:szCs w:val="24"/>
        </w:rPr>
        <w:t xml:space="preserve">, v. 25, n. 2, p. 112-126, 2009. </w:t>
      </w:r>
    </w:p>
    <w:p w14:paraId="7B21550A" w14:textId="77777777" w:rsidR="00BD4B53" w:rsidRPr="00BD4B53" w:rsidRDefault="00BD4B53" w:rsidP="008C08D3">
      <w:pPr>
        <w:pStyle w:val="Referncia"/>
        <w:rPr>
          <w:sz w:val="24"/>
          <w:szCs w:val="24"/>
        </w:rPr>
      </w:pPr>
    </w:p>
    <w:p w14:paraId="48C84C28" w14:textId="77777777" w:rsidR="008C08D3" w:rsidRDefault="008C08D3" w:rsidP="008C08D3">
      <w:pPr>
        <w:pStyle w:val="Referncia"/>
        <w:rPr>
          <w:sz w:val="24"/>
          <w:szCs w:val="24"/>
        </w:rPr>
      </w:pPr>
      <w:r w:rsidRPr="00BD4B53">
        <w:rPr>
          <w:sz w:val="24"/>
          <w:szCs w:val="24"/>
        </w:rPr>
        <w:t xml:space="preserve">NETO, José Francisco Siqueira; MENEZES, Daniel Francisco Nagao. E-Gov–estágio atual e perspectivas. </w:t>
      </w:r>
      <w:r w:rsidRPr="005133EB">
        <w:rPr>
          <w:b/>
          <w:sz w:val="24"/>
          <w:szCs w:val="24"/>
        </w:rPr>
        <w:t>Revista Direito Mackenzie</w:t>
      </w:r>
      <w:r w:rsidRPr="00BD4B53">
        <w:rPr>
          <w:sz w:val="24"/>
          <w:szCs w:val="24"/>
        </w:rPr>
        <w:t xml:space="preserve">, v. 6, n. 1, 2013. </w:t>
      </w:r>
    </w:p>
    <w:p w14:paraId="471E672F" w14:textId="77777777" w:rsidR="00BD4B53" w:rsidRPr="00BD4B53" w:rsidRDefault="00BD4B53" w:rsidP="008C08D3">
      <w:pPr>
        <w:pStyle w:val="Referncia"/>
        <w:rPr>
          <w:sz w:val="24"/>
          <w:szCs w:val="24"/>
        </w:rPr>
      </w:pPr>
    </w:p>
    <w:p w14:paraId="746948F1" w14:textId="77777777" w:rsidR="008C08D3" w:rsidRDefault="008C08D3" w:rsidP="008C08D3">
      <w:pPr>
        <w:pStyle w:val="Referncia"/>
        <w:rPr>
          <w:sz w:val="24"/>
          <w:szCs w:val="24"/>
        </w:rPr>
      </w:pPr>
      <w:r w:rsidRPr="00BD4B53">
        <w:rPr>
          <w:sz w:val="24"/>
          <w:szCs w:val="24"/>
        </w:rPr>
        <w:t xml:space="preserve">O´DONNELL, G. Accountability Horizontal e Novas Poliarquias. </w:t>
      </w:r>
      <w:r w:rsidRPr="005133EB">
        <w:rPr>
          <w:b/>
          <w:sz w:val="24"/>
          <w:szCs w:val="24"/>
        </w:rPr>
        <w:t>Lua Nova</w:t>
      </w:r>
      <w:r w:rsidR="005133EB">
        <w:rPr>
          <w:sz w:val="24"/>
          <w:szCs w:val="24"/>
        </w:rPr>
        <w:t>,</w:t>
      </w:r>
      <w:r w:rsidRPr="00BD4B53">
        <w:rPr>
          <w:sz w:val="24"/>
          <w:szCs w:val="24"/>
        </w:rPr>
        <w:t xml:space="preserve"> n</w:t>
      </w:r>
      <w:r w:rsidR="005133EB">
        <w:rPr>
          <w:sz w:val="24"/>
          <w:szCs w:val="24"/>
        </w:rPr>
        <w:t>.</w:t>
      </w:r>
      <w:r w:rsidRPr="00BD4B53">
        <w:rPr>
          <w:sz w:val="24"/>
          <w:szCs w:val="24"/>
        </w:rPr>
        <w:t xml:space="preserve"> 44 – 1998. Disponível em: &lt;http://www.scielo.br/pdf/ln/n44/a03n44.pdf&gt;</w:t>
      </w:r>
      <w:r w:rsidR="005133EB">
        <w:rPr>
          <w:sz w:val="24"/>
          <w:szCs w:val="24"/>
        </w:rPr>
        <w:t>.</w:t>
      </w:r>
      <w:r w:rsidRPr="00BD4B53">
        <w:rPr>
          <w:sz w:val="24"/>
          <w:szCs w:val="24"/>
        </w:rPr>
        <w:t xml:space="preserve"> Acesso em: 20 fev. 2016.</w:t>
      </w:r>
    </w:p>
    <w:p w14:paraId="062041B6" w14:textId="77777777" w:rsidR="00BD4B53" w:rsidRPr="00BD4B53" w:rsidRDefault="00BD4B53" w:rsidP="008C08D3">
      <w:pPr>
        <w:pStyle w:val="Referncia"/>
        <w:rPr>
          <w:sz w:val="24"/>
          <w:szCs w:val="24"/>
        </w:rPr>
      </w:pPr>
    </w:p>
    <w:p w14:paraId="1E8595D9" w14:textId="77777777" w:rsidR="008C08D3" w:rsidRPr="005133EB" w:rsidRDefault="008C08D3" w:rsidP="008C08D3">
      <w:pPr>
        <w:pStyle w:val="Referncia"/>
        <w:rPr>
          <w:sz w:val="24"/>
          <w:szCs w:val="24"/>
          <w:lang w:val="en-US"/>
        </w:rPr>
      </w:pPr>
      <w:r w:rsidRPr="00BD4B53">
        <w:rPr>
          <w:sz w:val="24"/>
          <w:szCs w:val="24"/>
        </w:rPr>
        <w:t xml:space="preserve">OLIVEIRA, Josenaldo Bezerra de. </w:t>
      </w:r>
      <w:r w:rsidRPr="005133EB">
        <w:rPr>
          <w:b/>
          <w:sz w:val="24"/>
          <w:szCs w:val="24"/>
        </w:rPr>
        <w:t xml:space="preserve">O </w:t>
      </w:r>
      <w:r w:rsidR="005133EB" w:rsidRPr="005133EB">
        <w:rPr>
          <w:b/>
          <w:sz w:val="24"/>
          <w:szCs w:val="24"/>
        </w:rPr>
        <w:t>controle interno frente à accountability</w:t>
      </w:r>
      <w:r w:rsidR="005133EB" w:rsidRPr="00BD4B53">
        <w:rPr>
          <w:sz w:val="24"/>
          <w:szCs w:val="24"/>
        </w:rPr>
        <w:t xml:space="preserve">: o caso do estado de </w:t>
      </w:r>
      <w:r w:rsidR="005133EB">
        <w:rPr>
          <w:sz w:val="24"/>
          <w:szCs w:val="24"/>
        </w:rPr>
        <w:t>R</w:t>
      </w:r>
      <w:r w:rsidR="005133EB" w:rsidRPr="00BD4B53">
        <w:rPr>
          <w:sz w:val="24"/>
          <w:szCs w:val="24"/>
        </w:rPr>
        <w:t>oraima</w:t>
      </w:r>
      <w:r w:rsidRPr="00BD4B53">
        <w:rPr>
          <w:sz w:val="24"/>
          <w:szCs w:val="24"/>
        </w:rPr>
        <w:t xml:space="preserve">. Dissertação. Manaus. 2009. </w:t>
      </w:r>
      <w:r w:rsidRPr="005133EB">
        <w:rPr>
          <w:sz w:val="24"/>
          <w:szCs w:val="24"/>
          <w:lang w:val="en-US"/>
        </w:rPr>
        <w:t>Disponível em: &lt;te</w:t>
      </w:r>
      <w:r w:rsidR="005133EB">
        <w:rPr>
          <w:sz w:val="24"/>
          <w:szCs w:val="24"/>
          <w:lang w:val="en-US"/>
        </w:rPr>
        <w:t>de.ufam.edu.br/handle/tede/2835&gt;.</w:t>
      </w:r>
      <w:r w:rsidRPr="005133EB">
        <w:rPr>
          <w:sz w:val="24"/>
          <w:szCs w:val="24"/>
          <w:lang w:val="en-US"/>
        </w:rPr>
        <w:t xml:space="preserve"> Acesso em: 29</w:t>
      </w:r>
      <w:r w:rsidR="005133EB" w:rsidRPr="005133EB">
        <w:rPr>
          <w:sz w:val="24"/>
          <w:szCs w:val="24"/>
          <w:lang w:val="en-US"/>
        </w:rPr>
        <w:t xml:space="preserve"> mar. </w:t>
      </w:r>
      <w:r w:rsidRPr="005133EB">
        <w:rPr>
          <w:sz w:val="24"/>
          <w:szCs w:val="24"/>
          <w:lang w:val="en-US"/>
        </w:rPr>
        <w:t>2016.</w:t>
      </w:r>
    </w:p>
    <w:p w14:paraId="05D25830" w14:textId="77777777" w:rsidR="00BD4B53" w:rsidRPr="005133EB" w:rsidRDefault="00BD4B53" w:rsidP="008C08D3">
      <w:pPr>
        <w:pStyle w:val="Referncia"/>
        <w:rPr>
          <w:sz w:val="24"/>
          <w:szCs w:val="24"/>
          <w:lang w:val="en-US"/>
        </w:rPr>
      </w:pPr>
    </w:p>
    <w:p w14:paraId="718DDF4F" w14:textId="77777777" w:rsidR="00BD4B53" w:rsidRDefault="008C08D3" w:rsidP="008C08D3">
      <w:pPr>
        <w:pStyle w:val="Referncia"/>
        <w:rPr>
          <w:sz w:val="24"/>
          <w:szCs w:val="24"/>
          <w:lang w:val="en-US"/>
        </w:rPr>
      </w:pPr>
      <w:r w:rsidRPr="00BD4B53">
        <w:rPr>
          <w:sz w:val="24"/>
          <w:szCs w:val="24"/>
          <w:lang w:val="en-US"/>
        </w:rPr>
        <w:t>ONYANCHA, Omwoyo Bosire; NGOEPE, Mpho; MALULEKA, Jan. Trends, Patterns, Challenges and Types of Archival Research in Sub-Saharan Africa.</w:t>
      </w:r>
      <w:r w:rsidR="005133EB">
        <w:rPr>
          <w:sz w:val="24"/>
          <w:szCs w:val="24"/>
          <w:lang w:val="en-US"/>
        </w:rPr>
        <w:t xml:space="preserve"> </w:t>
      </w:r>
      <w:r w:rsidRPr="005133EB">
        <w:rPr>
          <w:b/>
          <w:sz w:val="24"/>
          <w:szCs w:val="24"/>
          <w:lang w:val="en-US"/>
        </w:rPr>
        <w:t>African Journal of Library, Archives &amp; Information Science</w:t>
      </w:r>
      <w:r w:rsidRPr="00BD4B53">
        <w:rPr>
          <w:sz w:val="24"/>
          <w:szCs w:val="24"/>
          <w:lang w:val="en-US"/>
        </w:rPr>
        <w:t>, v. 25, n. 2, 2015.</w:t>
      </w:r>
    </w:p>
    <w:p w14:paraId="6ABCCA8A" w14:textId="77777777" w:rsidR="008C08D3" w:rsidRPr="00BD4B53" w:rsidRDefault="008C08D3" w:rsidP="008C08D3">
      <w:pPr>
        <w:pStyle w:val="Referncia"/>
        <w:rPr>
          <w:sz w:val="24"/>
          <w:szCs w:val="24"/>
          <w:lang w:val="en-US"/>
        </w:rPr>
      </w:pPr>
      <w:r w:rsidRPr="00BD4B53">
        <w:rPr>
          <w:sz w:val="24"/>
          <w:szCs w:val="24"/>
          <w:lang w:val="en-US"/>
        </w:rPr>
        <w:t xml:space="preserve"> </w:t>
      </w:r>
    </w:p>
    <w:p w14:paraId="67B2FF40" w14:textId="77777777" w:rsidR="00BD4B53" w:rsidRDefault="00BD4B53" w:rsidP="008C08D3">
      <w:pPr>
        <w:pStyle w:val="Referncia"/>
        <w:rPr>
          <w:sz w:val="24"/>
          <w:szCs w:val="24"/>
        </w:rPr>
      </w:pPr>
    </w:p>
    <w:p w14:paraId="58F72266" w14:textId="77777777" w:rsidR="00BC01D5" w:rsidRPr="00BD4B53" w:rsidRDefault="00BC01D5" w:rsidP="008C08D3">
      <w:pPr>
        <w:pStyle w:val="Referncia"/>
        <w:rPr>
          <w:sz w:val="24"/>
          <w:szCs w:val="24"/>
        </w:rPr>
      </w:pPr>
      <w:r w:rsidRPr="00BD4B53">
        <w:rPr>
          <w:sz w:val="24"/>
          <w:szCs w:val="24"/>
        </w:rPr>
        <w:t>PACHECO, Roberto Carlos dos Santos et al. De e-Gov a e-Governança.</w:t>
      </w:r>
      <w:r w:rsidR="003F5402" w:rsidRPr="00BD4B53">
        <w:rPr>
          <w:sz w:val="24"/>
          <w:szCs w:val="24"/>
        </w:rPr>
        <w:t xml:space="preserve"> In: RIGOLIN, Camila Carneiro Dias ; BARBOSA, Henrianne ; HAYASHI, Maria Cristina Piumbato Innocentini (orgs.). </w:t>
      </w:r>
      <w:r w:rsidR="003F5402" w:rsidRPr="005133EB">
        <w:rPr>
          <w:b/>
          <w:sz w:val="24"/>
          <w:szCs w:val="24"/>
        </w:rPr>
        <w:t>Governo na Web</w:t>
      </w:r>
      <w:r w:rsidR="003F5402" w:rsidRPr="00BD4B53">
        <w:rPr>
          <w:sz w:val="24"/>
          <w:szCs w:val="24"/>
        </w:rPr>
        <w:t>: r</w:t>
      </w:r>
      <w:r w:rsidR="005133EB">
        <w:rPr>
          <w:sz w:val="24"/>
          <w:szCs w:val="24"/>
        </w:rPr>
        <w:t>eflexões teóricas e práticas. Campinas: Alínea, 2015, v. 2.</w:t>
      </w:r>
    </w:p>
    <w:p w14:paraId="1BEF8F54" w14:textId="77777777" w:rsidR="00BD4B53" w:rsidRDefault="00BD4B53" w:rsidP="009B07F6">
      <w:pPr>
        <w:pStyle w:val="Referncia"/>
        <w:ind w:left="0" w:firstLine="0"/>
        <w:jc w:val="both"/>
        <w:rPr>
          <w:sz w:val="24"/>
          <w:szCs w:val="24"/>
        </w:rPr>
      </w:pPr>
    </w:p>
    <w:p w14:paraId="505A4F0C" w14:textId="77777777" w:rsidR="009B07F6" w:rsidRPr="00BD4B53" w:rsidRDefault="009B07F6" w:rsidP="00E1704F">
      <w:pPr>
        <w:pStyle w:val="Referncia"/>
        <w:ind w:left="0" w:firstLine="0"/>
        <w:rPr>
          <w:sz w:val="24"/>
          <w:szCs w:val="24"/>
        </w:rPr>
      </w:pPr>
      <w:r w:rsidRPr="00BD4B53">
        <w:rPr>
          <w:sz w:val="24"/>
          <w:szCs w:val="24"/>
        </w:rPr>
        <w:t>PEIXE, Blênio Cezar</w:t>
      </w:r>
      <w:r w:rsidR="00E1704F">
        <w:rPr>
          <w:sz w:val="24"/>
          <w:szCs w:val="24"/>
        </w:rPr>
        <w:t xml:space="preserve"> Severo; ROSA FILHO, Celso da;</w:t>
      </w:r>
      <w:r w:rsidRPr="00BD4B53">
        <w:rPr>
          <w:sz w:val="24"/>
          <w:szCs w:val="24"/>
        </w:rPr>
        <w:t xml:space="preserve"> PASSOS, Gabriela de Abreu. Governança Pública e Accountability: Uma Análise Bibliométrica das Publicações Científicas Nacionais e Internacionais.</w:t>
      </w:r>
      <w:r w:rsidR="00994D32" w:rsidRPr="00BD4B53">
        <w:rPr>
          <w:sz w:val="24"/>
          <w:szCs w:val="24"/>
        </w:rPr>
        <w:t xml:space="preserve"> </w:t>
      </w:r>
      <w:r w:rsidR="00994D32" w:rsidRPr="00E1704F">
        <w:rPr>
          <w:b/>
          <w:sz w:val="24"/>
          <w:szCs w:val="24"/>
        </w:rPr>
        <w:t>XVI Congresso USP</w:t>
      </w:r>
      <w:r w:rsidR="00994D32" w:rsidRPr="00BD4B53">
        <w:rPr>
          <w:sz w:val="24"/>
          <w:szCs w:val="24"/>
        </w:rPr>
        <w:t>: Controladoria e Contabilidade. 2016. Disponível em:</w:t>
      </w:r>
      <w:r w:rsidR="00E1704F">
        <w:rPr>
          <w:sz w:val="24"/>
          <w:szCs w:val="24"/>
        </w:rPr>
        <w:t xml:space="preserve"> </w:t>
      </w:r>
      <w:r w:rsidR="00994D32" w:rsidRPr="00BD4B53">
        <w:rPr>
          <w:sz w:val="24"/>
          <w:szCs w:val="24"/>
        </w:rPr>
        <w:t>&lt;http://www.congressousp.fipecafi.org/web/artigos162016/124.pdf&gt;. Acesso em: 19 ago. 2016.</w:t>
      </w:r>
    </w:p>
    <w:p w14:paraId="33976EC7" w14:textId="77777777" w:rsidR="009B07F6" w:rsidRPr="00BD4B53" w:rsidRDefault="009B07F6" w:rsidP="008C08D3">
      <w:pPr>
        <w:pStyle w:val="Referncia"/>
        <w:rPr>
          <w:sz w:val="24"/>
          <w:szCs w:val="24"/>
        </w:rPr>
      </w:pPr>
    </w:p>
    <w:p w14:paraId="5381A5F4" w14:textId="77777777" w:rsidR="008C08D3" w:rsidRPr="00BD4B53" w:rsidRDefault="008C08D3" w:rsidP="008C08D3">
      <w:pPr>
        <w:pStyle w:val="Referncia"/>
        <w:rPr>
          <w:sz w:val="24"/>
          <w:szCs w:val="24"/>
        </w:rPr>
      </w:pPr>
      <w:r w:rsidRPr="00BD4B53">
        <w:rPr>
          <w:sz w:val="24"/>
          <w:szCs w:val="24"/>
        </w:rPr>
        <w:t>PINA, Vicente; TORRES, Lourdes; ROYO, Sonia. Are ICTs improving transpa</w:t>
      </w:r>
      <w:r w:rsidRPr="00BD4B53">
        <w:rPr>
          <w:sz w:val="24"/>
          <w:szCs w:val="24"/>
          <w:lang w:val="en-US"/>
        </w:rPr>
        <w:t xml:space="preserve">rency and accountability in the EU regional and local governments? </w:t>
      </w:r>
      <w:r w:rsidRPr="00BD4B53">
        <w:rPr>
          <w:sz w:val="24"/>
          <w:szCs w:val="24"/>
        </w:rPr>
        <w:t xml:space="preserve">An empirical study. </w:t>
      </w:r>
      <w:r w:rsidRPr="00E1704F">
        <w:rPr>
          <w:b/>
          <w:sz w:val="24"/>
          <w:szCs w:val="24"/>
        </w:rPr>
        <w:t>Public Administration</w:t>
      </w:r>
      <w:r w:rsidRPr="00BD4B53">
        <w:rPr>
          <w:sz w:val="24"/>
          <w:szCs w:val="24"/>
        </w:rPr>
        <w:t xml:space="preserve">, v. 85, n. 2, p. 449-472, 2007. </w:t>
      </w:r>
    </w:p>
    <w:p w14:paraId="2FC85D6E" w14:textId="77777777" w:rsidR="00BD4B53" w:rsidRDefault="00BD4B53" w:rsidP="008C08D3">
      <w:pPr>
        <w:pStyle w:val="Referncia"/>
        <w:rPr>
          <w:sz w:val="24"/>
          <w:szCs w:val="24"/>
        </w:rPr>
      </w:pPr>
    </w:p>
    <w:p w14:paraId="34B50BFE" w14:textId="77777777" w:rsidR="008C08D3" w:rsidRPr="00BD4B53" w:rsidRDefault="008C08D3" w:rsidP="008C08D3">
      <w:pPr>
        <w:pStyle w:val="Referncia"/>
        <w:rPr>
          <w:sz w:val="24"/>
          <w:szCs w:val="24"/>
          <w:lang w:val="en-US"/>
        </w:rPr>
      </w:pPr>
      <w:r w:rsidRPr="00BD4B53">
        <w:rPr>
          <w:sz w:val="24"/>
          <w:szCs w:val="24"/>
        </w:rPr>
        <w:t xml:space="preserve">PINHO, José Antonio Gomes de; SACRAMENTO, Ana Rita Silva. Accountability: já podemos traduzi-la para o português?. </w:t>
      </w:r>
      <w:r w:rsidRPr="00E1704F">
        <w:rPr>
          <w:b/>
          <w:sz w:val="24"/>
          <w:szCs w:val="24"/>
        </w:rPr>
        <w:t>Revista de Administração Pública</w:t>
      </w:r>
      <w:r w:rsidRPr="00BD4B53">
        <w:rPr>
          <w:sz w:val="24"/>
          <w:szCs w:val="24"/>
        </w:rPr>
        <w:t xml:space="preserve">, v. 43, n. 6, </w:t>
      </w:r>
      <w:r w:rsidRPr="00BD4B53">
        <w:rPr>
          <w:sz w:val="24"/>
          <w:szCs w:val="24"/>
        </w:rPr>
        <w:lastRenderedPageBreak/>
        <w:t xml:space="preserve">p. 1343 a 1368, 2009. Disponível em: &lt; http://www.scielo.br/pdf/rap/v43n6/06.pdf&gt;. </w:t>
      </w:r>
      <w:r w:rsidRPr="00BD4B53">
        <w:rPr>
          <w:sz w:val="24"/>
          <w:szCs w:val="24"/>
          <w:lang w:val="en-US"/>
        </w:rPr>
        <w:t>Acesso em 18 fev. 2016.</w:t>
      </w:r>
    </w:p>
    <w:p w14:paraId="2099F09C" w14:textId="77777777" w:rsidR="00BD4B53" w:rsidRDefault="00BD4B53" w:rsidP="008C08D3">
      <w:pPr>
        <w:pStyle w:val="Referncia"/>
        <w:rPr>
          <w:sz w:val="24"/>
          <w:szCs w:val="24"/>
          <w:lang w:val="en-US"/>
        </w:rPr>
      </w:pPr>
    </w:p>
    <w:p w14:paraId="4CB04246" w14:textId="77777777" w:rsidR="008C08D3" w:rsidRPr="00BD4B53" w:rsidRDefault="008C08D3" w:rsidP="008C08D3">
      <w:pPr>
        <w:pStyle w:val="Referncia"/>
        <w:rPr>
          <w:sz w:val="24"/>
          <w:szCs w:val="24"/>
          <w:lang w:val="en-US"/>
        </w:rPr>
      </w:pPr>
      <w:r w:rsidRPr="00BD4B53">
        <w:rPr>
          <w:sz w:val="24"/>
          <w:szCs w:val="24"/>
          <w:lang w:val="en-US"/>
        </w:rPr>
        <w:t xml:space="preserve">PIRANNEJAD, Ali. The effect of ICT on political development: A qualitative study of Iran. </w:t>
      </w:r>
      <w:r w:rsidRPr="00E1704F">
        <w:rPr>
          <w:b/>
          <w:sz w:val="24"/>
          <w:szCs w:val="24"/>
          <w:lang w:val="en-US"/>
        </w:rPr>
        <w:t>Information Development</w:t>
      </w:r>
      <w:r w:rsidRPr="00BD4B53">
        <w:rPr>
          <w:sz w:val="24"/>
          <w:szCs w:val="24"/>
          <w:lang w:val="en-US"/>
        </w:rPr>
        <w:t xml:space="preserve">, v. 27, n. 3, p. 186-195, 2011. </w:t>
      </w:r>
    </w:p>
    <w:p w14:paraId="20EB5AB6" w14:textId="77777777" w:rsidR="00BD4B53" w:rsidRDefault="00BD4B53" w:rsidP="008C08D3">
      <w:pPr>
        <w:pStyle w:val="Referncia"/>
        <w:rPr>
          <w:sz w:val="24"/>
          <w:szCs w:val="24"/>
          <w:lang w:val="en-US"/>
        </w:rPr>
      </w:pPr>
    </w:p>
    <w:p w14:paraId="0003C573" w14:textId="77777777" w:rsidR="008C08D3" w:rsidRPr="00BD4B53" w:rsidRDefault="008C08D3" w:rsidP="008C08D3">
      <w:pPr>
        <w:pStyle w:val="Referncia"/>
        <w:rPr>
          <w:sz w:val="24"/>
          <w:szCs w:val="24"/>
          <w:lang w:val="en-US"/>
        </w:rPr>
      </w:pPr>
      <w:r w:rsidRPr="00BD4B53">
        <w:rPr>
          <w:sz w:val="24"/>
          <w:szCs w:val="24"/>
          <w:lang w:val="en-US"/>
        </w:rPr>
        <w:t>POUREZZAT, Ali Asghar; ATTAR, Ghazaleh Taheri; SODAGAR, Hashem. Tracing the identity of public administration in light of Minnowbrook's echoes.</w:t>
      </w:r>
      <w:r w:rsidR="00E1704F">
        <w:rPr>
          <w:sz w:val="24"/>
          <w:szCs w:val="24"/>
          <w:lang w:val="en-US"/>
        </w:rPr>
        <w:t xml:space="preserve"> </w:t>
      </w:r>
      <w:r w:rsidRPr="00E1704F">
        <w:rPr>
          <w:b/>
          <w:sz w:val="24"/>
          <w:szCs w:val="24"/>
          <w:lang w:val="en-US"/>
        </w:rPr>
        <w:t>African Journal of Business Management</w:t>
      </w:r>
      <w:r w:rsidRPr="00BD4B53">
        <w:rPr>
          <w:sz w:val="24"/>
          <w:szCs w:val="24"/>
          <w:lang w:val="en-US"/>
        </w:rPr>
        <w:t xml:space="preserve">, v. 5, n. 31, p. 12371, 2011. </w:t>
      </w:r>
    </w:p>
    <w:p w14:paraId="2BBA6B46" w14:textId="77777777" w:rsidR="00BD4B53" w:rsidRDefault="00BD4B53" w:rsidP="008C08D3">
      <w:pPr>
        <w:pStyle w:val="Referncia"/>
        <w:rPr>
          <w:sz w:val="24"/>
          <w:szCs w:val="24"/>
          <w:lang w:val="en-US"/>
        </w:rPr>
      </w:pPr>
    </w:p>
    <w:p w14:paraId="29B23380" w14:textId="77777777" w:rsidR="008C08D3" w:rsidRPr="00BD4B53" w:rsidRDefault="008C08D3" w:rsidP="008C08D3">
      <w:pPr>
        <w:pStyle w:val="Referncia"/>
        <w:rPr>
          <w:sz w:val="24"/>
          <w:szCs w:val="24"/>
          <w:lang w:val="en-US"/>
        </w:rPr>
      </w:pPr>
      <w:r w:rsidRPr="00BD4B53">
        <w:rPr>
          <w:sz w:val="24"/>
          <w:szCs w:val="24"/>
          <w:lang w:val="en-US"/>
        </w:rPr>
        <w:t>REDDICK, Christopher G.; ABDELSALAM, Hisham M.; ELKADI, Hatem. The Influence Of E</w:t>
      </w:r>
      <w:r w:rsidRPr="00BD4B53">
        <w:rPr>
          <w:rFonts w:ascii="Cambria Math" w:hAnsi="Cambria Math" w:cs="Cambria Math"/>
          <w:sz w:val="24"/>
          <w:szCs w:val="24"/>
          <w:lang w:val="en-US"/>
        </w:rPr>
        <w:t>‐</w:t>
      </w:r>
      <w:r w:rsidRPr="00BD4B53">
        <w:rPr>
          <w:sz w:val="24"/>
          <w:szCs w:val="24"/>
          <w:lang w:val="en-US"/>
        </w:rPr>
        <w:t xml:space="preserve">Government On Administrative Discretion: The Case Of Local Governments In Egypt. </w:t>
      </w:r>
      <w:r w:rsidRPr="00E1704F">
        <w:rPr>
          <w:b/>
          <w:sz w:val="24"/>
          <w:szCs w:val="24"/>
          <w:lang w:val="en-US"/>
        </w:rPr>
        <w:t>Public Administration and Development</w:t>
      </w:r>
      <w:r w:rsidRPr="00BD4B53">
        <w:rPr>
          <w:sz w:val="24"/>
          <w:szCs w:val="24"/>
          <w:lang w:val="en-US"/>
        </w:rPr>
        <w:t xml:space="preserve">, v. 31, n. 5, p. 390-407, 2011. </w:t>
      </w:r>
    </w:p>
    <w:p w14:paraId="346E7959" w14:textId="77777777" w:rsidR="00BD4B53" w:rsidRDefault="00BD4B53" w:rsidP="008C08D3">
      <w:pPr>
        <w:pStyle w:val="Referncia"/>
        <w:rPr>
          <w:sz w:val="24"/>
          <w:szCs w:val="24"/>
          <w:lang w:val="en-US"/>
        </w:rPr>
      </w:pPr>
    </w:p>
    <w:p w14:paraId="0D32243D" w14:textId="77777777" w:rsidR="008C08D3" w:rsidRPr="00BD4B53" w:rsidRDefault="008C08D3" w:rsidP="008C08D3">
      <w:pPr>
        <w:pStyle w:val="Referncia"/>
        <w:rPr>
          <w:sz w:val="24"/>
          <w:szCs w:val="24"/>
          <w:lang w:val="en-US"/>
        </w:rPr>
      </w:pPr>
      <w:r w:rsidRPr="00BD4B53">
        <w:rPr>
          <w:sz w:val="24"/>
          <w:szCs w:val="24"/>
          <w:lang w:val="en-US"/>
        </w:rPr>
        <w:t xml:space="preserve">REGGI, Luigi et al. How advanced are Italian regions in terms of public e-services? The construction of a composite indicator to analyze patterns of innovation diffusion in the public sector. </w:t>
      </w:r>
      <w:r w:rsidRPr="00E1704F">
        <w:rPr>
          <w:b/>
          <w:sz w:val="24"/>
          <w:szCs w:val="24"/>
          <w:lang w:val="en-US"/>
        </w:rPr>
        <w:t>Telecommunications Policy</w:t>
      </w:r>
      <w:r w:rsidRPr="00BD4B53">
        <w:rPr>
          <w:sz w:val="24"/>
          <w:szCs w:val="24"/>
          <w:lang w:val="en-US"/>
        </w:rPr>
        <w:t xml:space="preserve">, v. 38, n. 5, p. 514-529, 2014. </w:t>
      </w:r>
    </w:p>
    <w:p w14:paraId="57A4EC46" w14:textId="77777777" w:rsidR="00BD4B53" w:rsidRDefault="00BD4B53" w:rsidP="008C08D3">
      <w:pPr>
        <w:pStyle w:val="Referncia"/>
        <w:rPr>
          <w:sz w:val="24"/>
          <w:szCs w:val="24"/>
          <w:lang w:val="en-US"/>
        </w:rPr>
      </w:pPr>
    </w:p>
    <w:p w14:paraId="6D090CC9" w14:textId="77777777" w:rsidR="008C08D3" w:rsidRPr="00BD4B53" w:rsidRDefault="008C08D3" w:rsidP="008C08D3">
      <w:pPr>
        <w:pStyle w:val="Referncia"/>
        <w:rPr>
          <w:sz w:val="24"/>
          <w:szCs w:val="24"/>
          <w:lang w:val="en-US"/>
        </w:rPr>
      </w:pPr>
      <w:r w:rsidRPr="00BD4B53">
        <w:rPr>
          <w:sz w:val="24"/>
          <w:szCs w:val="24"/>
          <w:lang w:val="en-US"/>
        </w:rPr>
        <w:t xml:space="preserve">ROBERTS, Alasdair. WikiLeaks: the illusion of transparency. </w:t>
      </w:r>
      <w:r w:rsidRPr="00E1704F">
        <w:rPr>
          <w:b/>
          <w:sz w:val="24"/>
          <w:szCs w:val="24"/>
          <w:lang w:val="en-US"/>
        </w:rPr>
        <w:t>International Review of Administrative Sciences</w:t>
      </w:r>
      <w:r w:rsidRPr="00BD4B53">
        <w:rPr>
          <w:sz w:val="24"/>
          <w:szCs w:val="24"/>
          <w:lang w:val="en-US"/>
        </w:rPr>
        <w:t xml:space="preserve">, v. 78, n. 1, p. 116-133, 2012. </w:t>
      </w:r>
    </w:p>
    <w:p w14:paraId="0F3C6AF7" w14:textId="77777777" w:rsidR="00BD4B53" w:rsidRDefault="00BD4B53" w:rsidP="008C08D3">
      <w:pPr>
        <w:pStyle w:val="Referncia"/>
        <w:rPr>
          <w:sz w:val="24"/>
          <w:szCs w:val="24"/>
        </w:rPr>
      </w:pPr>
    </w:p>
    <w:p w14:paraId="1BE04798" w14:textId="77777777" w:rsidR="008C08D3" w:rsidRDefault="008C08D3" w:rsidP="008C08D3">
      <w:pPr>
        <w:pStyle w:val="Referncia"/>
        <w:rPr>
          <w:sz w:val="24"/>
          <w:szCs w:val="24"/>
        </w:rPr>
      </w:pPr>
      <w:r w:rsidRPr="00BD4B53">
        <w:rPr>
          <w:sz w:val="24"/>
          <w:szCs w:val="24"/>
        </w:rPr>
        <w:t xml:space="preserve">RODRÍGUEZ DOMÍNGUEZ, Luis; GARCÍA SÁNCHEZ, Isabel Maria; GALLEGO ÁLVAREZ, Isabel. </w:t>
      </w:r>
      <w:r w:rsidRPr="00BD4B53">
        <w:rPr>
          <w:sz w:val="24"/>
          <w:szCs w:val="24"/>
          <w:lang w:val="en-US"/>
        </w:rPr>
        <w:t xml:space="preserve">Determining factors of e-government development: A worldwide national approach. </w:t>
      </w:r>
      <w:r w:rsidRPr="00E1704F">
        <w:rPr>
          <w:b/>
          <w:sz w:val="24"/>
          <w:szCs w:val="24"/>
        </w:rPr>
        <w:t>International Public Management Journal</w:t>
      </w:r>
      <w:r w:rsidRPr="00BD4B53">
        <w:rPr>
          <w:sz w:val="24"/>
          <w:szCs w:val="24"/>
        </w:rPr>
        <w:t xml:space="preserve">, v. 14, n. 2, p. </w:t>
      </w:r>
      <w:r w:rsidR="00E1704F">
        <w:rPr>
          <w:sz w:val="24"/>
          <w:szCs w:val="24"/>
        </w:rPr>
        <w:t>218-248, 2011. Disponível em: &lt;</w:t>
      </w:r>
      <w:r w:rsidRPr="00BD4B53">
        <w:rPr>
          <w:sz w:val="24"/>
          <w:szCs w:val="24"/>
        </w:rPr>
        <w:t>http://www.tandfonline.com/doi/abs/10.1080/10967494.2011.597152&gt;. Acesso em: 28 fev. 2016.</w:t>
      </w:r>
    </w:p>
    <w:p w14:paraId="06275F19" w14:textId="77777777" w:rsidR="00BD4B53" w:rsidRPr="00BD4B53" w:rsidRDefault="00BD4B53" w:rsidP="008C08D3">
      <w:pPr>
        <w:pStyle w:val="Referncia"/>
        <w:rPr>
          <w:sz w:val="24"/>
          <w:szCs w:val="24"/>
        </w:rPr>
      </w:pPr>
    </w:p>
    <w:p w14:paraId="2F78037F" w14:textId="77777777" w:rsidR="008C08D3" w:rsidRDefault="008C08D3" w:rsidP="008C08D3">
      <w:pPr>
        <w:pStyle w:val="Referncia"/>
        <w:rPr>
          <w:sz w:val="24"/>
          <w:szCs w:val="24"/>
        </w:rPr>
      </w:pPr>
      <w:r w:rsidRPr="00BD4B53">
        <w:rPr>
          <w:sz w:val="24"/>
          <w:szCs w:val="24"/>
        </w:rPr>
        <w:t xml:space="preserve">ROVER, Aires José. O governo eletrônico e a inclusão digital: duas faces da mesma moeda chamada democracia. In: ROVER, Aires José(ed). Inclusão digital e governo eletrônico. Zaragoza: Prensas </w:t>
      </w:r>
      <w:r w:rsidR="00AB65BB">
        <w:rPr>
          <w:sz w:val="24"/>
          <w:szCs w:val="24"/>
        </w:rPr>
        <w:t>Universitárias de Zaragoza.</w:t>
      </w:r>
      <w:r w:rsidRPr="00AB65BB">
        <w:rPr>
          <w:sz w:val="24"/>
          <w:szCs w:val="24"/>
        </w:rPr>
        <w:t xml:space="preserve"> </w:t>
      </w:r>
      <w:r w:rsidRPr="00AB65BB">
        <w:rPr>
          <w:b/>
          <w:sz w:val="24"/>
          <w:szCs w:val="24"/>
        </w:rPr>
        <w:t>Lefis</w:t>
      </w:r>
      <w:r w:rsidR="00AB65BB">
        <w:rPr>
          <w:sz w:val="24"/>
          <w:szCs w:val="24"/>
        </w:rPr>
        <w:t>,</w:t>
      </w:r>
      <w:r w:rsidRPr="00AB65BB">
        <w:rPr>
          <w:sz w:val="24"/>
          <w:szCs w:val="24"/>
        </w:rPr>
        <w:t xml:space="preserve"> series 3, 2008, p. 9</w:t>
      </w:r>
      <w:r w:rsidRPr="00BD4B53">
        <w:rPr>
          <w:sz w:val="24"/>
          <w:szCs w:val="24"/>
        </w:rPr>
        <w:t xml:space="preserve"> - 34. Disponível </w:t>
      </w:r>
      <w:r w:rsidR="00E1704F">
        <w:rPr>
          <w:sz w:val="24"/>
          <w:szCs w:val="24"/>
        </w:rPr>
        <w:t>em: &lt;</w:t>
      </w:r>
      <w:r w:rsidRPr="00BD4B53">
        <w:rPr>
          <w:sz w:val="24"/>
          <w:szCs w:val="24"/>
        </w:rPr>
        <w:t>http://www.infojur.ufsc.br/aires/arquivos/lefis%20artigo%20aires.pdf&gt;. Acesso em: 28 fev. 2016.</w:t>
      </w:r>
    </w:p>
    <w:p w14:paraId="2A2AE891" w14:textId="77777777" w:rsidR="00BD4B53" w:rsidRPr="00BD4B53" w:rsidRDefault="00BD4B53" w:rsidP="008C08D3">
      <w:pPr>
        <w:pStyle w:val="Referncia"/>
        <w:rPr>
          <w:sz w:val="24"/>
          <w:szCs w:val="24"/>
        </w:rPr>
      </w:pPr>
    </w:p>
    <w:p w14:paraId="4B28DCD0" w14:textId="77777777" w:rsidR="008C08D3" w:rsidRPr="00BD4B53" w:rsidRDefault="008C08D3" w:rsidP="008C08D3">
      <w:pPr>
        <w:pStyle w:val="Referncia"/>
        <w:rPr>
          <w:sz w:val="24"/>
          <w:szCs w:val="24"/>
          <w:lang w:val="en-US"/>
        </w:rPr>
      </w:pPr>
      <w:r w:rsidRPr="00BD4B53">
        <w:rPr>
          <w:sz w:val="24"/>
          <w:szCs w:val="24"/>
        </w:rPr>
        <w:t xml:space="preserve">SÁNCHEZ, Raquel GARDE; BOLÍVAR, Manuel Pedro RODRÍGUEZ; MUÑOZ, Laura ALCAIDE. </w:t>
      </w:r>
      <w:r w:rsidRPr="00BD4B53">
        <w:rPr>
          <w:sz w:val="24"/>
          <w:szCs w:val="24"/>
          <w:lang w:val="en-US"/>
        </w:rPr>
        <w:t xml:space="preserve">Are Spanish SAIs Accomplishing Intosai’s Best Practices Code of Transparency and Accountability?. </w:t>
      </w:r>
      <w:r w:rsidRPr="00E1704F">
        <w:rPr>
          <w:b/>
          <w:sz w:val="24"/>
          <w:szCs w:val="24"/>
          <w:lang w:val="en-US"/>
        </w:rPr>
        <w:t xml:space="preserve">Transylvanian Review of Administrative </w:t>
      </w:r>
      <w:r w:rsidRPr="00E1704F">
        <w:rPr>
          <w:b/>
          <w:sz w:val="24"/>
          <w:szCs w:val="24"/>
          <w:lang w:val="en-US"/>
        </w:rPr>
        <w:lastRenderedPageBreak/>
        <w:t>Sciences</w:t>
      </w:r>
      <w:r w:rsidRPr="00BD4B53">
        <w:rPr>
          <w:sz w:val="24"/>
          <w:szCs w:val="24"/>
          <w:lang w:val="en-US"/>
        </w:rPr>
        <w:t>, v. 10, n. 43, p. 122-145, 2014. Disponível em: &lt; rtsa.ro/tras/index.php/tras/article/download/9/7&gt;.  Acesso em: 18 fev. 2016.</w:t>
      </w:r>
    </w:p>
    <w:p w14:paraId="79AC051B" w14:textId="77777777" w:rsidR="00BD4B53" w:rsidRDefault="00BD4B53" w:rsidP="008C08D3">
      <w:pPr>
        <w:pStyle w:val="Referncia"/>
        <w:rPr>
          <w:sz w:val="24"/>
          <w:szCs w:val="24"/>
        </w:rPr>
      </w:pPr>
    </w:p>
    <w:p w14:paraId="574CCC13" w14:textId="77777777" w:rsidR="008C08D3" w:rsidRPr="00BD4B53" w:rsidRDefault="00A94C70" w:rsidP="008C08D3">
      <w:pPr>
        <w:pStyle w:val="Referncia"/>
        <w:rPr>
          <w:sz w:val="24"/>
          <w:szCs w:val="24"/>
        </w:rPr>
      </w:pPr>
      <w:r w:rsidRPr="00BD4B53">
        <w:rPr>
          <w:sz w:val="24"/>
          <w:szCs w:val="24"/>
        </w:rPr>
        <w:t xml:space="preserve">SANTOS, Jane Lucia S.; MARTINS, Pablo Procópio; STEIL, Andréa Valéria. Aprendizaje y Memoria Organizacional.¿ Cuál es el perfil de la producción científica internacional y qué se ha investigado en las organizaciones públicas?. </w:t>
      </w:r>
      <w:r w:rsidRPr="00E1704F">
        <w:rPr>
          <w:b/>
          <w:sz w:val="24"/>
          <w:szCs w:val="24"/>
        </w:rPr>
        <w:t>Documentos y Aportes en Administración Pública y Gestion Estatal</w:t>
      </w:r>
      <w:r w:rsidRPr="00BD4B53">
        <w:rPr>
          <w:sz w:val="24"/>
          <w:szCs w:val="24"/>
        </w:rPr>
        <w:t>, n. 25, p. 7-30, 2015.</w:t>
      </w:r>
      <w:r w:rsidR="008C08D3" w:rsidRPr="00BD4B53">
        <w:rPr>
          <w:sz w:val="24"/>
          <w:szCs w:val="24"/>
        </w:rPr>
        <w:t xml:space="preserve"> Disponível em: &lt;</w:t>
      </w:r>
      <w:r w:rsidRPr="00BD4B53">
        <w:rPr>
          <w:sz w:val="24"/>
          <w:szCs w:val="24"/>
        </w:rPr>
        <w:t>https://bibliotecavirtual.unl.edu.ar/publicaciones/index.php/DocumentosyAportes/article/download/5004/7625</w:t>
      </w:r>
      <w:r w:rsidR="008C08D3" w:rsidRPr="00BD4B53">
        <w:rPr>
          <w:sz w:val="24"/>
          <w:szCs w:val="24"/>
        </w:rPr>
        <w:t>&gt;. Acesso em: 28 fev. 2016.</w:t>
      </w:r>
    </w:p>
    <w:p w14:paraId="383DEB11" w14:textId="77777777" w:rsidR="00BD4B53" w:rsidRDefault="00BD4B53" w:rsidP="008C08D3">
      <w:pPr>
        <w:pStyle w:val="Referncia"/>
        <w:rPr>
          <w:sz w:val="24"/>
          <w:szCs w:val="24"/>
        </w:rPr>
      </w:pPr>
    </w:p>
    <w:p w14:paraId="3A6FAFD0" w14:textId="77777777" w:rsidR="008C08D3" w:rsidRPr="00BD4B53" w:rsidRDefault="008C08D3" w:rsidP="008C08D3">
      <w:pPr>
        <w:pStyle w:val="Referncia"/>
        <w:rPr>
          <w:sz w:val="24"/>
          <w:szCs w:val="24"/>
          <w:lang w:val="en-US"/>
        </w:rPr>
      </w:pPr>
      <w:r w:rsidRPr="00BD4B53">
        <w:rPr>
          <w:sz w:val="24"/>
          <w:szCs w:val="24"/>
        </w:rPr>
        <w:t>SANTOS, R. N. M.; KOBASHI, N. Y. Bibliometria, cientometria, infometria: conceitos e aplicações</w:t>
      </w:r>
      <w:r w:rsidRPr="00E1704F">
        <w:rPr>
          <w:b/>
          <w:sz w:val="24"/>
          <w:szCs w:val="24"/>
        </w:rPr>
        <w:t>. Pesq. bras. Ci. Inf.</w:t>
      </w:r>
      <w:r w:rsidRPr="00BD4B53">
        <w:rPr>
          <w:sz w:val="24"/>
          <w:szCs w:val="24"/>
        </w:rPr>
        <w:t xml:space="preserve">, Brasília, v. 2, n. 1, p. </w:t>
      </w:r>
      <w:r w:rsidR="00E1704F">
        <w:rPr>
          <w:sz w:val="24"/>
          <w:szCs w:val="24"/>
        </w:rPr>
        <w:t>155-172, 2009. Disponível em: &lt;</w:t>
      </w:r>
      <w:r w:rsidRPr="00BD4B53">
        <w:rPr>
          <w:sz w:val="24"/>
          <w:szCs w:val="24"/>
        </w:rPr>
        <w:t xml:space="preserve">https://www.ufpe.br/ppgci/images/publicacoesdocentes/raimundo/enancib2.pdf&gt;. </w:t>
      </w:r>
      <w:r w:rsidRPr="00BD4B53">
        <w:rPr>
          <w:sz w:val="24"/>
          <w:szCs w:val="24"/>
          <w:lang w:val="en-US"/>
        </w:rPr>
        <w:t>Acesso em: 28 fev. 2016.</w:t>
      </w:r>
    </w:p>
    <w:p w14:paraId="69B880B9" w14:textId="77777777" w:rsidR="00BD4B53" w:rsidRDefault="00BD4B53" w:rsidP="008C08D3">
      <w:pPr>
        <w:pStyle w:val="Referncia"/>
        <w:rPr>
          <w:sz w:val="24"/>
          <w:szCs w:val="24"/>
          <w:lang w:val="en-US"/>
        </w:rPr>
      </w:pPr>
    </w:p>
    <w:p w14:paraId="662F21F4" w14:textId="77777777" w:rsidR="008C08D3" w:rsidRPr="00BD4B53" w:rsidRDefault="008C08D3" w:rsidP="008C08D3">
      <w:pPr>
        <w:pStyle w:val="Referncia"/>
        <w:rPr>
          <w:sz w:val="24"/>
          <w:szCs w:val="24"/>
        </w:rPr>
      </w:pPr>
      <w:r w:rsidRPr="00BD4B53">
        <w:rPr>
          <w:sz w:val="24"/>
          <w:szCs w:val="24"/>
          <w:lang w:val="en-US"/>
        </w:rPr>
        <w:t xml:space="preserve">SAVOIE, Donald J. Searching for accountability in a government without boundaries. </w:t>
      </w:r>
      <w:r w:rsidRPr="00E1704F">
        <w:rPr>
          <w:b/>
          <w:sz w:val="24"/>
          <w:szCs w:val="24"/>
        </w:rPr>
        <w:t>Canadian Public Administration</w:t>
      </w:r>
      <w:r w:rsidRPr="00BD4B53">
        <w:rPr>
          <w:sz w:val="24"/>
          <w:szCs w:val="24"/>
        </w:rPr>
        <w:t>, v. 47, n. 1, p. 1-26, 2004. Disponível em: &lt;http://onlinelibrary.wiley.com/doi/10.1111/j.1754-7121.2004.tb01968.x/abstract&gt;. Acesso em: 28 fev. 2016.</w:t>
      </w:r>
    </w:p>
    <w:p w14:paraId="39368B4C" w14:textId="77777777" w:rsidR="00BD4B53" w:rsidRDefault="00BD4B53" w:rsidP="008C08D3">
      <w:pPr>
        <w:pStyle w:val="Referncia"/>
        <w:rPr>
          <w:sz w:val="24"/>
          <w:szCs w:val="24"/>
          <w:lang w:val="en-US"/>
        </w:rPr>
      </w:pPr>
    </w:p>
    <w:p w14:paraId="7C8AAD89" w14:textId="77777777" w:rsidR="008C08D3" w:rsidRPr="00BD4B53" w:rsidRDefault="008C08D3" w:rsidP="008C08D3">
      <w:pPr>
        <w:pStyle w:val="Referncia"/>
        <w:rPr>
          <w:sz w:val="24"/>
          <w:szCs w:val="24"/>
          <w:lang w:val="en-US"/>
        </w:rPr>
      </w:pPr>
      <w:r w:rsidRPr="00BD4B53">
        <w:rPr>
          <w:sz w:val="24"/>
          <w:szCs w:val="24"/>
          <w:lang w:val="en-US"/>
        </w:rPr>
        <w:t xml:space="preserve">TAYLOR, John; BURT, Eleanor. Voluntary organisations as e-democratic actors: political identity, legitimacy and accountability and the need for new research. </w:t>
      </w:r>
      <w:r w:rsidRPr="00EB7B6A">
        <w:rPr>
          <w:b/>
          <w:sz w:val="24"/>
          <w:szCs w:val="24"/>
        </w:rPr>
        <w:t>Policy &amp; Politics</w:t>
      </w:r>
      <w:r w:rsidRPr="00BD4B53">
        <w:rPr>
          <w:sz w:val="24"/>
          <w:szCs w:val="24"/>
        </w:rPr>
        <w:t xml:space="preserve">, v. 33, n. 4, p. </w:t>
      </w:r>
      <w:r w:rsidR="00E1704F">
        <w:rPr>
          <w:sz w:val="24"/>
          <w:szCs w:val="24"/>
        </w:rPr>
        <w:t>601-616, 2005. Disponível em: &lt;</w:t>
      </w:r>
      <w:r w:rsidRPr="00BD4B53">
        <w:rPr>
          <w:sz w:val="24"/>
          <w:szCs w:val="24"/>
        </w:rPr>
        <w:t xml:space="preserve">https://risweb.st-andrews.ac.uk/portal/en/researchoutput/voluntary-organisations-as-edemocratic-actors(6831fd24-61cb-4cda-b9dd-628b84575982).html&gt;. </w:t>
      </w:r>
      <w:r w:rsidRPr="00BD4B53">
        <w:rPr>
          <w:sz w:val="24"/>
          <w:szCs w:val="24"/>
          <w:lang w:val="en-US"/>
        </w:rPr>
        <w:t>Acesso em: 28 fev. 2016.</w:t>
      </w:r>
    </w:p>
    <w:p w14:paraId="6F30532F" w14:textId="77777777" w:rsidR="00BD4B53" w:rsidRDefault="00BD4B53" w:rsidP="008C08D3">
      <w:pPr>
        <w:pStyle w:val="Referncia"/>
        <w:rPr>
          <w:sz w:val="24"/>
          <w:szCs w:val="24"/>
          <w:lang w:val="en-US"/>
        </w:rPr>
      </w:pPr>
    </w:p>
    <w:p w14:paraId="2BF41A00" w14:textId="77777777" w:rsidR="008C08D3" w:rsidRPr="00BD4B53" w:rsidRDefault="008C08D3" w:rsidP="008C08D3">
      <w:pPr>
        <w:pStyle w:val="Referncia"/>
        <w:rPr>
          <w:sz w:val="24"/>
          <w:szCs w:val="24"/>
          <w:lang w:val="en-US"/>
        </w:rPr>
      </w:pPr>
      <w:r w:rsidRPr="00BD4B53">
        <w:rPr>
          <w:sz w:val="24"/>
          <w:szCs w:val="24"/>
          <w:lang w:val="en-US"/>
        </w:rPr>
        <w:t xml:space="preserve"> TUPPER, Allan. The contested terrain of Canadian public administration in Canada's third century. </w:t>
      </w:r>
      <w:r w:rsidRPr="00EB7B6A">
        <w:rPr>
          <w:b/>
          <w:sz w:val="24"/>
          <w:szCs w:val="24"/>
          <w:lang w:val="en-US"/>
        </w:rPr>
        <w:t>Journal of Canadian Studies</w:t>
      </w:r>
      <w:r w:rsidRPr="00BD4B53">
        <w:rPr>
          <w:sz w:val="24"/>
          <w:szCs w:val="24"/>
          <w:lang w:val="en-US"/>
        </w:rPr>
        <w:t xml:space="preserve">, v. 35, n. 4, p. 142, 2000. </w:t>
      </w:r>
      <w:r w:rsidRPr="00BD4B53">
        <w:rPr>
          <w:sz w:val="24"/>
          <w:szCs w:val="24"/>
        </w:rPr>
        <w:t xml:space="preserve">Disponível em: </w:t>
      </w:r>
      <w:r w:rsidR="00EB7B6A">
        <w:rPr>
          <w:sz w:val="24"/>
          <w:szCs w:val="24"/>
        </w:rPr>
        <w:t>&lt;</w:t>
      </w:r>
      <w:r w:rsidRPr="00BD4B53">
        <w:rPr>
          <w:sz w:val="24"/>
          <w:szCs w:val="24"/>
        </w:rPr>
        <w:t xml:space="preserve">https://www.questia.com/library/journal/1P3-75497316/the-contested-terrain-of-canadian-public-administration&gt;. </w:t>
      </w:r>
      <w:r w:rsidRPr="00BD4B53">
        <w:rPr>
          <w:sz w:val="24"/>
          <w:szCs w:val="24"/>
          <w:lang w:val="en-US"/>
        </w:rPr>
        <w:t>Acesso em: 28 fev. 2016.</w:t>
      </w:r>
    </w:p>
    <w:p w14:paraId="4E964971" w14:textId="77777777" w:rsidR="00BD4B53" w:rsidRDefault="00BD4B53" w:rsidP="008C08D3">
      <w:pPr>
        <w:pStyle w:val="Referncia"/>
        <w:rPr>
          <w:sz w:val="24"/>
          <w:szCs w:val="24"/>
          <w:lang w:val="en-US"/>
        </w:rPr>
      </w:pPr>
    </w:p>
    <w:p w14:paraId="768C4CEA" w14:textId="77777777" w:rsidR="008C08D3" w:rsidRPr="00BD4B53" w:rsidRDefault="008C08D3" w:rsidP="008C08D3">
      <w:pPr>
        <w:pStyle w:val="Referncia"/>
        <w:rPr>
          <w:sz w:val="24"/>
          <w:szCs w:val="24"/>
          <w:lang w:val="en-US"/>
        </w:rPr>
      </w:pPr>
      <w:r w:rsidRPr="00AB65BB">
        <w:rPr>
          <w:sz w:val="24"/>
          <w:szCs w:val="24"/>
          <w:lang w:val="en-US"/>
        </w:rPr>
        <w:t xml:space="preserve">WANG, Yan et al. Combined Approach for Government E-Tendering Using GA and TOPSIS with Intuitionistic Fuzzy Information. </w:t>
      </w:r>
      <w:r w:rsidRPr="00AB65BB">
        <w:rPr>
          <w:sz w:val="24"/>
          <w:szCs w:val="24"/>
        </w:rPr>
        <w:t xml:space="preserve">PloS one, v. 10, n. 7, p. e0130767, 2015. </w:t>
      </w:r>
    </w:p>
    <w:p w14:paraId="7F6F972D" w14:textId="77777777" w:rsidR="00BD4B53" w:rsidRDefault="00BD4B53" w:rsidP="008C08D3">
      <w:pPr>
        <w:pStyle w:val="Referncia"/>
        <w:rPr>
          <w:sz w:val="24"/>
          <w:szCs w:val="24"/>
          <w:lang w:val="en-US"/>
        </w:rPr>
      </w:pPr>
    </w:p>
    <w:p w14:paraId="7707A862" w14:textId="77777777" w:rsidR="008C08D3" w:rsidRPr="00BD4B53" w:rsidRDefault="008C08D3" w:rsidP="008C08D3">
      <w:pPr>
        <w:pStyle w:val="Referncia"/>
        <w:rPr>
          <w:sz w:val="24"/>
          <w:szCs w:val="24"/>
        </w:rPr>
      </w:pPr>
      <w:r w:rsidRPr="00BD4B53">
        <w:rPr>
          <w:sz w:val="24"/>
          <w:szCs w:val="24"/>
          <w:lang w:val="en-US"/>
        </w:rPr>
        <w:t xml:space="preserve">WILSON, Susan Copeland. e-Government legislation: Implementation issues for programs for low-income people. </w:t>
      </w:r>
      <w:r w:rsidRPr="00BD4B53">
        <w:rPr>
          <w:sz w:val="24"/>
          <w:szCs w:val="24"/>
        </w:rPr>
        <w:t>Government Information Quarterly, v. 31, n. 1, p. 42-49, 2014. Disponível em: &lt; http://www.sciencedirect.com/science/article/pii/S0740624X13001196&gt;. Acesso em 15 fev. 2016.</w:t>
      </w:r>
    </w:p>
    <w:p w14:paraId="7BD3AE5C" w14:textId="77777777" w:rsidR="00BD4B53" w:rsidRDefault="00BD4B53" w:rsidP="008C08D3">
      <w:pPr>
        <w:pStyle w:val="Referncia"/>
        <w:rPr>
          <w:sz w:val="24"/>
          <w:szCs w:val="24"/>
          <w:lang w:val="en-US"/>
        </w:rPr>
      </w:pPr>
    </w:p>
    <w:p w14:paraId="02D4FBE2" w14:textId="77777777" w:rsidR="008C08D3" w:rsidRPr="00BD4B53" w:rsidRDefault="008C08D3" w:rsidP="008C08D3">
      <w:pPr>
        <w:pStyle w:val="Referncia"/>
        <w:rPr>
          <w:sz w:val="24"/>
          <w:szCs w:val="24"/>
        </w:rPr>
      </w:pPr>
      <w:r w:rsidRPr="00BD4B53">
        <w:rPr>
          <w:sz w:val="24"/>
          <w:szCs w:val="24"/>
          <w:lang w:val="en-US"/>
        </w:rPr>
        <w:t>WONG, Wilson; WELCH, Eric. Does e government promote accountability? A comparative analysis of website openness and government accountability.</w:t>
      </w:r>
      <w:r w:rsidR="00EB7B6A">
        <w:rPr>
          <w:sz w:val="24"/>
          <w:szCs w:val="24"/>
          <w:lang w:val="en-US"/>
        </w:rPr>
        <w:t xml:space="preserve"> </w:t>
      </w:r>
      <w:r w:rsidRPr="00EB7B6A">
        <w:rPr>
          <w:b/>
          <w:sz w:val="24"/>
          <w:szCs w:val="24"/>
          <w:lang w:val="en-US"/>
        </w:rPr>
        <w:t>Governance</w:t>
      </w:r>
      <w:r w:rsidRPr="00BD4B53">
        <w:rPr>
          <w:sz w:val="24"/>
          <w:szCs w:val="24"/>
          <w:lang w:val="en-US"/>
        </w:rPr>
        <w:t xml:space="preserve">, v. 17, n. 2, p. 275-297, 2004. </w:t>
      </w:r>
      <w:r w:rsidR="00EB7B6A">
        <w:rPr>
          <w:sz w:val="24"/>
          <w:szCs w:val="24"/>
        </w:rPr>
        <w:t>Disponível em: &lt;</w:t>
      </w:r>
      <w:r w:rsidRPr="00BD4B53">
        <w:rPr>
          <w:sz w:val="24"/>
          <w:szCs w:val="24"/>
        </w:rPr>
        <w:t>http://onlinelibrary.wiley.com/doi/10.1111/j.1468-0491.2004.00246.x/abstract&gt;. Acesso em: 15 fev. 2016.</w:t>
      </w:r>
    </w:p>
    <w:sectPr w:rsidR="008C08D3" w:rsidRPr="00BD4B53" w:rsidSect="009D365C">
      <w:headerReference w:type="default" r:id="rId10"/>
      <w:footerReference w:type="default" r:id="rId11"/>
      <w:pgSz w:w="11906" w:h="16838" w:code="9"/>
      <w:pgMar w:top="1417" w:right="1701" w:bottom="1417" w:left="1701" w:header="2835" w:footer="283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D78BE" w14:textId="77777777" w:rsidR="00F91676" w:rsidRDefault="00F91676">
      <w:pPr>
        <w:spacing w:line="240" w:lineRule="auto"/>
      </w:pPr>
      <w:r>
        <w:separator/>
      </w:r>
    </w:p>
  </w:endnote>
  <w:endnote w:type="continuationSeparator" w:id="0">
    <w:p w14:paraId="178FD2FA" w14:textId="77777777" w:rsidR="00F91676" w:rsidRDefault="00F91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CB1A" w14:textId="77777777" w:rsidR="002C5C10" w:rsidRDefault="002C5C10" w:rsidP="007F7C5A">
    <w:pPr>
      <w:pStyle w:val="Rodap"/>
      <w:rPr>
        <w:lang w:val="pt-BR"/>
      </w:rPr>
    </w:pPr>
  </w:p>
  <w:p w14:paraId="35C073DF" w14:textId="77777777" w:rsidR="002C5C10" w:rsidRPr="007F7C5A" w:rsidRDefault="002C5C10" w:rsidP="007F7C5A">
    <w:pPr>
      <w:pStyle w:val="Rodap"/>
      <w:rPr>
        <w:lang w:val="pt-BR"/>
      </w:rPr>
    </w:pPr>
    <w:r w:rsidRPr="00F22317">
      <w:rPr>
        <w:lang w:val="pt-BR"/>
      </w:rPr>
      <w:t>Democracia Digital e Governo Eletrônico, Florianópolis, n° 1</w:t>
    </w:r>
    <w:r>
      <w:rPr>
        <w:lang w:val="pt-BR"/>
      </w:rPr>
      <w:t>2, p... , 2015 (para o editor)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5C0C8" w14:textId="77777777" w:rsidR="00F91676" w:rsidRDefault="00F91676">
      <w:pPr>
        <w:spacing w:line="240" w:lineRule="auto"/>
      </w:pPr>
      <w:r>
        <w:separator/>
      </w:r>
    </w:p>
  </w:footnote>
  <w:footnote w:type="continuationSeparator" w:id="0">
    <w:p w14:paraId="78F2F582" w14:textId="77777777" w:rsidR="00F91676" w:rsidRDefault="00F91676">
      <w:pPr>
        <w:spacing w:line="240" w:lineRule="auto"/>
      </w:pPr>
      <w:r>
        <w:continuationSeparator/>
      </w:r>
    </w:p>
  </w:footnote>
  <w:footnote w:id="1">
    <w:p w14:paraId="7D542ED7" w14:textId="77777777" w:rsidR="002C5C10" w:rsidRPr="000B22A8" w:rsidRDefault="002C5C10" w:rsidP="00BF012A">
      <w:pPr>
        <w:pStyle w:val="Notaderodap"/>
        <w:rPr>
          <w:lang w:val="pt-BR"/>
        </w:rPr>
      </w:pPr>
      <w:r>
        <w:rPr>
          <w:rStyle w:val="Refdenotaderodap"/>
        </w:rPr>
        <w:footnoteRef/>
      </w:r>
      <w:r w:rsidRPr="000B22A8">
        <w:rPr>
          <w:lang w:val="pt-BR"/>
        </w:rPr>
        <w:t xml:space="preserve"> </w:t>
      </w:r>
      <w:r w:rsidRPr="000B22A8">
        <w:rPr>
          <w:lang w:val="pt-BR"/>
        </w:rPr>
        <w:tab/>
      </w:r>
      <w:r>
        <w:rPr>
          <w:lang w:val="pt-BR"/>
        </w:rPr>
        <w:t>Administrador ESAG/UDESC, Esp. em Sistemas de Planejamento e Gestão Emp. - UFSC</w:t>
      </w:r>
      <w:r w:rsidRPr="000B22A8">
        <w:rPr>
          <w:lang w:val="pt-BR"/>
        </w:rPr>
        <w:t xml:space="preserve">, </w:t>
      </w:r>
      <w:r>
        <w:rPr>
          <w:lang w:val="pt-BR"/>
        </w:rPr>
        <w:t>Mestrando do Programa de Engenharia e Gestão do Conhecimento – EGC/UFSC</w:t>
      </w:r>
      <w:r w:rsidRPr="000B22A8">
        <w:rPr>
          <w:lang w:val="pt-BR"/>
        </w:rPr>
        <w:t xml:space="preserve">, </w:t>
      </w:r>
      <w:r>
        <w:rPr>
          <w:lang w:val="pt-BR"/>
        </w:rPr>
        <w:t>Florianópolis</w:t>
      </w:r>
      <w:r w:rsidRPr="000B22A8">
        <w:rPr>
          <w:lang w:val="pt-BR"/>
        </w:rPr>
        <w:t xml:space="preserve">, </w:t>
      </w:r>
      <w:r>
        <w:rPr>
          <w:lang w:val="pt-BR"/>
        </w:rPr>
        <w:t>Santa Catarina, Brasil</w:t>
      </w:r>
      <w:r w:rsidRPr="000B22A8">
        <w:rPr>
          <w:lang w:val="pt-BR"/>
        </w:rPr>
        <w:t>,</w:t>
      </w:r>
      <w:r>
        <w:rPr>
          <w:lang w:val="pt-BR"/>
        </w:rPr>
        <w:t xml:space="preserve"> pablopmartins@gmail.com.</w:t>
      </w:r>
    </w:p>
  </w:footnote>
  <w:footnote w:id="2">
    <w:p w14:paraId="2195D715" w14:textId="77777777" w:rsidR="002C5C10" w:rsidRPr="000B22A8" w:rsidRDefault="002C5C10" w:rsidP="00232A88">
      <w:pPr>
        <w:pStyle w:val="Notaderodap"/>
        <w:rPr>
          <w:lang w:val="pt-BR"/>
        </w:rPr>
      </w:pPr>
      <w:r>
        <w:rPr>
          <w:rStyle w:val="Refdenotaderodap"/>
        </w:rPr>
        <w:footnoteRef/>
      </w:r>
      <w:r w:rsidRPr="000B22A8">
        <w:rPr>
          <w:lang w:val="pt-BR"/>
        </w:rPr>
        <w:t xml:space="preserve"> </w:t>
      </w:r>
      <w:r w:rsidRPr="000B22A8">
        <w:rPr>
          <w:lang w:val="pt-BR"/>
        </w:rPr>
        <w:tab/>
      </w:r>
      <w:r>
        <w:rPr>
          <w:lang w:val="pt-BR"/>
        </w:rPr>
        <w:t xml:space="preserve">Contadora e </w:t>
      </w:r>
      <w:r w:rsidRPr="00232A88">
        <w:rPr>
          <w:lang w:val="pt-BR"/>
        </w:rPr>
        <w:t>Especialista em Controle da</w:t>
      </w:r>
      <w:r>
        <w:rPr>
          <w:lang w:val="pt-BR"/>
        </w:rPr>
        <w:t xml:space="preserve"> </w:t>
      </w:r>
      <w:r w:rsidRPr="00232A88">
        <w:rPr>
          <w:lang w:val="pt-BR"/>
        </w:rPr>
        <w:t xml:space="preserve">Gestão </w:t>
      </w:r>
      <w:r>
        <w:rPr>
          <w:lang w:val="pt-BR"/>
        </w:rPr>
        <w:t>Pública Municipal e em Finanças</w:t>
      </w:r>
      <w:r w:rsidRPr="000B22A8">
        <w:rPr>
          <w:lang w:val="pt-BR"/>
        </w:rPr>
        <w:t>,</w:t>
      </w:r>
      <w:r>
        <w:rPr>
          <w:lang w:val="pt-BR"/>
        </w:rPr>
        <w:t xml:space="preserve"> Mestre em Contabilidade – UFSC, Doutoranda do Programa de Engenharia e Gestão do Conhecimento – EGC/UFSC</w:t>
      </w:r>
      <w:r w:rsidRPr="000B22A8">
        <w:rPr>
          <w:lang w:val="pt-BR"/>
        </w:rPr>
        <w:t xml:space="preserve">, </w:t>
      </w:r>
      <w:r>
        <w:rPr>
          <w:lang w:val="pt-BR"/>
        </w:rPr>
        <w:t>Florianópolis</w:t>
      </w:r>
      <w:r w:rsidRPr="000B22A8">
        <w:rPr>
          <w:lang w:val="pt-BR"/>
        </w:rPr>
        <w:t xml:space="preserve">, </w:t>
      </w:r>
      <w:r>
        <w:rPr>
          <w:lang w:val="pt-BR"/>
        </w:rPr>
        <w:t>Santa Catarina, Brasil</w:t>
      </w:r>
      <w:r w:rsidRPr="000B22A8">
        <w:rPr>
          <w:lang w:val="pt-BR"/>
        </w:rPr>
        <w:t>,</w:t>
      </w:r>
      <w:r>
        <w:rPr>
          <w:lang w:val="pt-BR"/>
        </w:rPr>
        <w:t xml:space="preserve"> </w:t>
      </w:r>
      <w:r w:rsidRPr="00272545">
        <w:rPr>
          <w:lang w:val="pt-BR"/>
        </w:rPr>
        <w:t>assenav.san@gmail.com</w:t>
      </w:r>
      <w:r>
        <w:rPr>
          <w:lang w:val="pt-BR"/>
        </w:rPr>
        <w:t>.</w:t>
      </w:r>
    </w:p>
  </w:footnote>
  <w:footnote w:id="3">
    <w:p w14:paraId="0C69068A" w14:textId="77777777" w:rsidR="002C5C10" w:rsidRPr="000B22A8" w:rsidRDefault="002C5C10" w:rsidP="00BF012A">
      <w:pPr>
        <w:pStyle w:val="Notaderodap"/>
        <w:rPr>
          <w:lang w:val="pt-BR"/>
        </w:rPr>
      </w:pPr>
      <w:r>
        <w:rPr>
          <w:rStyle w:val="Refdenotaderodap"/>
        </w:rPr>
        <w:footnoteRef/>
      </w:r>
      <w:r w:rsidRPr="000B22A8">
        <w:rPr>
          <w:lang w:val="pt-BR"/>
        </w:rPr>
        <w:t xml:space="preserve"> </w:t>
      </w:r>
      <w:r w:rsidRPr="000B22A8">
        <w:rPr>
          <w:lang w:val="pt-BR"/>
        </w:rPr>
        <w:tab/>
      </w:r>
      <w:r>
        <w:rPr>
          <w:lang w:val="pt-BR"/>
        </w:rPr>
        <w:t>Doutor em engenharia de Produção UFSC</w:t>
      </w:r>
      <w:r w:rsidRPr="000B22A8">
        <w:rPr>
          <w:lang w:val="pt-BR"/>
        </w:rPr>
        <w:t xml:space="preserve">, </w:t>
      </w:r>
      <w:r>
        <w:rPr>
          <w:lang w:val="pt-BR"/>
        </w:rPr>
        <w:t>Docente do Programa de Engenharia e Gestão do Conhecimento – EGC/UFSC</w:t>
      </w:r>
      <w:r w:rsidRPr="000B22A8">
        <w:rPr>
          <w:lang w:val="pt-BR"/>
        </w:rPr>
        <w:t xml:space="preserve">, </w:t>
      </w:r>
      <w:r>
        <w:rPr>
          <w:lang w:val="pt-BR"/>
        </w:rPr>
        <w:t>Florianópolis</w:t>
      </w:r>
      <w:r w:rsidRPr="000B22A8">
        <w:rPr>
          <w:lang w:val="pt-BR"/>
        </w:rPr>
        <w:t xml:space="preserve">, </w:t>
      </w:r>
      <w:r>
        <w:rPr>
          <w:lang w:val="pt-BR"/>
        </w:rPr>
        <w:t>Santa Catarina, Brasil</w:t>
      </w:r>
      <w:r w:rsidRPr="000B22A8">
        <w:rPr>
          <w:lang w:val="pt-BR"/>
        </w:rPr>
        <w:t>,</w:t>
      </w:r>
      <w:r>
        <w:rPr>
          <w:lang w:val="pt-BR"/>
        </w:rPr>
        <w:t xml:space="preserve"> </w:t>
      </w:r>
      <w:r w:rsidRPr="00C3137C">
        <w:rPr>
          <w:lang w:val="pt-BR"/>
        </w:rPr>
        <w:t>denilson@stela.org.br</w:t>
      </w:r>
    </w:p>
  </w:footnote>
  <w:footnote w:id="4">
    <w:p w14:paraId="342CA1AB" w14:textId="77777777" w:rsidR="002C5C10" w:rsidRPr="000B22A8" w:rsidRDefault="002C5C10" w:rsidP="00EA4832">
      <w:pPr>
        <w:pStyle w:val="Notaderodap"/>
        <w:rPr>
          <w:lang w:val="pt-BR"/>
        </w:rPr>
      </w:pPr>
      <w:r>
        <w:rPr>
          <w:rStyle w:val="Refdenotaderodap"/>
        </w:rPr>
        <w:footnoteRef/>
      </w:r>
      <w:r w:rsidRPr="000B22A8">
        <w:rPr>
          <w:lang w:val="pt-BR"/>
        </w:rPr>
        <w:t xml:space="preserve"> </w:t>
      </w:r>
      <w:r w:rsidRPr="000B22A8">
        <w:rPr>
          <w:lang w:val="pt-BR"/>
        </w:rPr>
        <w:tab/>
      </w:r>
      <w:r>
        <w:rPr>
          <w:lang w:val="pt-BR"/>
        </w:rPr>
        <w:t>Doutor em engenharia de Produção UFSC</w:t>
      </w:r>
      <w:r w:rsidRPr="000B22A8">
        <w:rPr>
          <w:lang w:val="pt-BR"/>
        </w:rPr>
        <w:t xml:space="preserve">, </w:t>
      </w:r>
      <w:r>
        <w:rPr>
          <w:lang w:val="pt-BR"/>
        </w:rPr>
        <w:t>Docente do Programa de Engenharia e Gestão do Conhecimento – EGC/UFSC</w:t>
      </w:r>
      <w:r w:rsidRPr="000B22A8">
        <w:rPr>
          <w:lang w:val="pt-BR"/>
        </w:rPr>
        <w:t xml:space="preserve">, </w:t>
      </w:r>
      <w:r>
        <w:rPr>
          <w:lang w:val="pt-BR"/>
        </w:rPr>
        <w:t>Florianópolis</w:t>
      </w:r>
      <w:r w:rsidRPr="000B22A8">
        <w:rPr>
          <w:lang w:val="pt-BR"/>
        </w:rPr>
        <w:t xml:space="preserve">, </w:t>
      </w:r>
      <w:r>
        <w:rPr>
          <w:lang w:val="pt-BR"/>
        </w:rPr>
        <w:t>Santa Catarina, Brasil</w:t>
      </w:r>
      <w:r w:rsidRPr="000B22A8">
        <w:rPr>
          <w:lang w:val="pt-BR"/>
        </w:rPr>
        <w:t>,</w:t>
      </w:r>
      <w:r>
        <w:rPr>
          <w:lang w:val="pt-BR"/>
        </w:rPr>
        <w:t xml:space="preserve"> </w:t>
      </w:r>
      <w:r w:rsidRPr="00C3137C">
        <w:rPr>
          <w:lang w:val="pt-BR"/>
        </w:rPr>
        <w:t>rogerio@inf.ufsc.br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34D5" w14:textId="77777777" w:rsidR="002C5C10" w:rsidRDefault="002C5C10" w:rsidP="00502EED">
    <w:pPr>
      <w:pStyle w:val="Cabealho"/>
      <w:jc w:val="right"/>
    </w:pPr>
    <w:r>
      <w:rPr>
        <w:rStyle w:val="Nmerodepgina"/>
      </w:rPr>
      <w:fldChar w:fldCharType="begin"/>
    </w:r>
    <w:r>
      <w:rPr>
        <w:rStyle w:val="Nmerodepgina"/>
      </w:rPr>
      <w:instrText xml:space="preserve"> PAGE </w:instrText>
    </w:r>
    <w:r>
      <w:rPr>
        <w:rStyle w:val="Nmerodepgina"/>
      </w:rPr>
      <w:fldChar w:fldCharType="separate"/>
    </w:r>
    <w:r w:rsidR="001D7B13">
      <w:rPr>
        <w:rStyle w:val="Nmerodepgina"/>
        <w:noProof/>
      </w:rPr>
      <w:t>1</w:t>
    </w:r>
    <w:r>
      <w:rPr>
        <w:rStyle w:val="Nmerodepgina"/>
      </w:rPr>
      <w:fldChar w:fldCharType="end"/>
    </w:r>
  </w:p>
  <w:p w14:paraId="38D7B8CE" w14:textId="77777777" w:rsidR="002C5C10" w:rsidRDefault="002C5C10" w:rsidP="00670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7238A"/>
    <w:multiLevelType w:val="multilevel"/>
    <w:tmpl w:val="99D048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43E3165"/>
    <w:multiLevelType w:val="hybridMultilevel"/>
    <w:tmpl w:val="B2341384"/>
    <w:name w:val="__4"/>
    <w:lvl w:ilvl="0" w:tplc="65B8B1F4">
      <w:start w:val="1"/>
      <w:numFmt w:val="bullet"/>
      <w:pStyle w:val="Lista1"/>
      <w:lvlText w:val=""/>
      <w:lvlJc w:val="left"/>
      <w:pPr>
        <w:tabs>
          <w:tab w:val="num" w:pos="851"/>
        </w:tabs>
        <w:ind w:left="851" w:hanging="360"/>
      </w:pPr>
      <w:rPr>
        <w:rFonts w:ascii="Symbol" w:hAnsi="Symbol" w:hint="default"/>
        <w:sz w:val="22"/>
      </w:rPr>
    </w:lvl>
    <w:lvl w:ilvl="1" w:tplc="646AD70E" w:tentative="1">
      <w:start w:val="1"/>
      <w:numFmt w:val="bullet"/>
      <w:lvlText w:val="o"/>
      <w:lvlJc w:val="left"/>
      <w:pPr>
        <w:tabs>
          <w:tab w:val="num" w:pos="732"/>
        </w:tabs>
        <w:ind w:left="732" w:hanging="360"/>
      </w:pPr>
      <w:rPr>
        <w:rFonts w:ascii="Courier New" w:hAnsi="Courier New" w:cs="Courier New" w:hint="default"/>
      </w:rPr>
    </w:lvl>
    <w:lvl w:ilvl="2" w:tplc="DA9E80B4" w:tentative="1">
      <w:start w:val="1"/>
      <w:numFmt w:val="bullet"/>
      <w:lvlText w:val=""/>
      <w:lvlJc w:val="left"/>
      <w:pPr>
        <w:tabs>
          <w:tab w:val="num" w:pos="1452"/>
        </w:tabs>
        <w:ind w:left="1452" w:hanging="360"/>
      </w:pPr>
      <w:rPr>
        <w:rFonts w:ascii="Wingdings" w:hAnsi="Wingdings" w:hint="default"/>
      </w:rPr>
    </w:lvl>
    <w:lvl w:ilvl="3" w:tplc="FE5EF0AE" w:tentative="1">
      <w:start w:val="1"/>
      <w:numFmt w:val="bullet"/>
      <w:lvlText w:val=""/>
      <w:lvlJc w:val="left"/>
      <w:pPr>
        <w:tabs>
          <w:tab w:val="num" w:pos="2172"/>
        </w:tabs>
        <w:ind w:left="2172" w:hanging="360"/>
      </w:pPr>
      <w:rPr>
        <w:rFonts w:ascii="Symbol" w:hAnsi="Symbol" w:hint="default"/>
      </w:rPr>
    </w:lvl>
    <w:lvl w:ilvl="4" w:tplc="06740FBC" w:tentative="1">
      <w:start w:val="1"/>
      <w:numFmt w:val="bullet"/>
      <w:lvlText w:val="o"/>
      <w:lvlJc w:val="left"/>
      <w:pPr>
        <w:tabs>
          <w:tab w:val="num" w:pos="2892"/>
        </w:tabs>
        <w:ind w:left="2892" w:hanging="360"/>
      </w:pPr>
      <w:rPr>
        <w:rFonts w:ascii="Courier New" w:hAnsi="Courier New" w:cs="Courier New" w:hint="default"/>
      </w:rPr>
    </w:lvl>
    <w:lvl w:ilvl="5" w:tplc="059EBB6A" w:tentative="1">
      <w:start w:val="1"/>
      <w:numFmt w:val="bullet"/>
      <w:lvlText w:val=""/>
      <w:lvlJc w:val="left"/>
      <w:pPr>
        <w:tabs>
          <w:tab w:val="num" w:pos="3612"/>
        </w:tabs>
        <w:ind w:left="3612" w:hanging="360"/>
      </w:pPr>
      <w:rPr>
        <w:rFonts w:ascii="Wingdings" w:hAnsi="Wingdings" w:hint="default"/>
      </w:rPr>
    </w:lvl>
    <w:lvl w:ilvl="6" w:tplc="6D90A304" w:tentative="1">
      <w:start w:val="1"/>
      <w:numFmt w:val="bullet"/>
      <w:lvlText w:val=""/>
      <w:lvlJc w:val="left"/>
      <w:pPr>
        <w:tabs>
          <w:tab w:val="num" w:pos="4332"/>
        </w:tabs>
        <w:ind w:left="4332" w:hanging="360"/>
      </w:pPr>
      <w:rPr>
        <w:rFonts w:ascii="Symbol" w:hAnsi="Symbol" w:hint="default"/>
      </w:rPr>
    </w:lvl>
    <w:lvl w:ilvl="7" w:tplc="5BCC3684" w:tentative="1">
      <w:start w:val="1"/>
      <w:numFmt w:val="bullet"/>
      <w:lvlText w:val="o"/>
      <w:lvlJc w:val="left"/>
      <w:pPr>
        <w:tabs>
          <w:tab w:val="num" w:pos="5052"/>
        </w:tabs>
        <w:ind w:left="5052" w:hanging="360"/>
      </w:pPr>
      <w:rPr>
        <w:rFonts w:ascii="Courier New" w:hAnsi="Courier New" w:cs="Courier New" w:hint="default"/>
      </w:rPr>
    </w:lvl>
    <w:lvl w:ilvl="8" w:tplc="F30A8BBE"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187C0998"/>
    <w:multiLevelType w:val="multilevel"/>
    <w:tmpl w:val="6308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F775011"/>
    <w:multiLevelType w:val="multilevel"/>
    <w:tmpl w:val="814A56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8BE4DDB"/>
    <w:multiLevelType w:val="hybridMultilevel"/>
    <w:tmpl w:val="299E0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FFD1BF6"/>
    <w:multiLevelType w:val="multilevel"/>
    <w:tmpl w:val="7214DEC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val="0"/>
        <w:i w:val="0"/>
      </w:rPr>
    </w:lvl>
    <w:lvl w:ilvl="2">
      <w:start w:val="1"/>
      <w:numFmt w:val="decimal"/>
      <w:pStyle w:val="Ttulo3"/>
      <w:lvlText w:val="%1.%2.%3"/>
      <w:lvlJc w:val="left"/>
      <w:pPr>
        <w:tabs>
          <w:tab w:val="num" w:pos="720"/>
        </w:tabs>
        <w:ind w:left="720" w:hanging="720"/>
      </w:pPr>
      <w:rPr>
        <w:rFonts w:hint="default"/>
        <w:b w:val="0"/>
        <w:i w:val="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44825FC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4B6406E"/>
    <w:multiLevelType w:val="singleLevel"/>
    <w:tmpl w:val="A5B81DB2"/>
    <w:name w:val="__5"/>
    <w:lvl w:ilvl="0">
      <w:start w:val="1"/>
      <w:numFmt w:val="bullet"/>
      <w:lvlRestart w:val="0"/>
      <w:lvlText w:val=""/>
      <w:lvlJc w:val="left"/>
      <w:pPr>
        <w:tabs>
          <w:tab w:val="num" w:pos="283"/>
        </w:tabs>
        <w:ind w:left="283" w:hanging="283"/>
      </w:pPr>
      <w:rPr>
        <w:rFonts w:ascii="Symbol" w:hAnsi="Symbol" w:hint="default"/>
      </w:rPr>
    </w:lvl>
  </w:abstractNum>
  <w:abstractNum w:abstractNumId="8" w15:restartNumberingAfterBreak="0">
    <w:nsid w:val="480D62A9"/>
    <w:multiLevelType w:val="multilevel"/>
    <w:tmpl w:val="A164179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1515297"/>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D600586"/>
    <w:multiLevelType w:val="hybridMultilevel"/>
    <w:tmpl w:val="4C40A30A"/>
    <w:lvl w:ilvl="0" w:tplc="F296E9CE">
      <w:start w:val="1"/>
      <w:numFmt w:val="bullet"/>
      <w:lvlText w:val="-"/>
      <w:lvlJc w:val="left"/>
      <w:pPr>
        <w:tabs>
          <w:tab w:val="num" w:pos="2493"/>
        </w:tabs>
        <w:ind w:left="2493" w:hanging="360"/>
      </w:pPr>
      <w:rPr>
        <w:rFonts w:ascii="Times New Roman" w:eastAsia="Times New Roman" w:hAnsi="Times New Roman" w:cs="Times New Roman" w:hint="default"/>
      </w:rPr>
    </w:lvl>
    <w:lvl w:ilvl="1" w:tplc="0C0A0003" w:tentative="1">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11" w15:restartNumberingAfterBreak="0">
    <w:nsid w:val="63FB5A62"/>
    <w:multiLevelType w:val="multilevel"/>
    <w:tmpl w:val="99D048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5942F94"/>
    <w:multiLevelType w:val="hybridMultilevel"/>
    <w:tmpl w:val="EFECE1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E3777D"/>
    <w:multiLevelType w:val="multilevel"/>
    <w:tmpl w:val="D2AC88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63100B"/>
    <w:multiLevelType w:val="multilevel"/>
    <w:tmpl w:val="FA32E1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6616A0"/>
    <w:multiLevelType w:val="hybridMultilevel"/>
    <w:tmpl w:val="43F8E77C"/>
    <w:lvl w:ilvl="0" w:tplc="7370F5EC">
      <w:start w:val="1"/>
      <w:numFmt w:val="bullet"/>
      <w:lvlText w:val=""/>
      <w:lvlJc w:val="left"/>
      <w:pPr>
        <w:tabs>
          <w:tab w:val="num" w:pos="2543"/>
        </w:tabs>
        <w:ind w:left="2543" w:hanging="360"/>
      </w:pPr>
      <w:rPr>
        <w:rFonts w:ascii="Wingdings" w:hAnsi="Wingdings" w:hint="default"/>
      </w:rPr>
    </w:lvl>
    <w:lvl w:ilvl="1" w:tplc="0C0A0003" w:tentative="1">
      <w:start w:val="1"/>
      <w:numFmt w:val="bullet"/>
      <w:lvlText w:val="o"/>
      <w:lvlJc w:val="left"/>
      <w:pPr>
        <w:tabs>
          <w:tab w:val="num" w:pos="1490"/>
        </w:tabs>
        <w:ind w:left="1490" w:hanging="360"/>
      </w:pPr>
      <w:rPr>
        <w:rFonts w:ascii="Courier New" w:hAnsi="Courier New" w:hint="default"/>
      </w:rPr>
    </w:lvl>
    <w:lvl w:ilvl="2" w:tplc="0C0A0005" w:tentative="1">
      <w:start w:val="1"/>
      <w:numFmt w:val="bullet"/>
      <w:lvlText w:val=""/>
      <w:lvlJc w:val="left"/>
      <w:pPr>
        <w:tabs>
          <w:tab w:val="num" w:pos="2210"/>
        </w:tabs>
        <w:ind w:left="2210" w:hanging="360"/>
      </w:pPr>
      <w:rPr>
        <w:rFonts w:ascii="Wingdings" w:hAnsi="Wingdings" w:hint="default"/>
      </w:rPr>
    </w:lvl>
    <w:lvl w:ilvl="3" w:tplc="0C0A0001" w:tentative="1">
      <w:start w:val="1"/>
      <w:numFmt w:val="bullet"/>
      <w:lvlText w:val=""/>
      <w:lvlJc w:val="left"/>
      <w:pPr>
        <w:tabs>
          <w:tab w:val="num" w:pos="2930"/>
        </w:tabs>
        <w:ind w:left="2930" w:hanging="360"/>
      </w:pPr>
      <w:rPr>
        <w:rFonts w:ascii="Symbol" w:hAnsi="Symbol" w:hint="default"/>
      </w:rPr>
    </w:lvl>
    <w:lvl w:ilvl="4" w:tplc="0C0A0003" w:tentative="1">
      <w:start w:val="1"/>
      <w:numFmt w:val="bullet"/>
      <w:lvlText w:val="o"/>
      <w:lvlJc w:val="left"/>
      <w:pPr>
        <w:tabs>
          <w:tab w:val="num" w:pos="3650"/>
        </w:tabs>
        <w:ind w:left="3650" w:hanging="360"/>
      </w:pPr>
      <w:rPr>
        <w:rFonts w:ascii="Courier New" w:hAnsi="Courier New" w:hint="default"/>
      </w:rPr>
    </w:lvl>
    <w:lvl w:ilvl="5" w:tplc="0C0A0005" w:tentative="1">
      <w:start w:val="1"/>
      <w:numFmt w:val="bullet"/>
      <w:lvlText w:val=""/>
      <w:lvlJc w:val="left"/>
      <w:pPr>
        <w:tabs>
          <w:tab w:val="num" w:pos="4370"/>
        </w:tabs>
        <w:ind w:left="4370" w:hanging="360"/>
      </w:pPr>
      <w:rPr>
        <w:rFonts w:ascii="Wingdings" w:hAnsi="Wingdings" w:hint="default"/>
      </w:rPr>
    </w:lvl>
    <w:lvl w:ilvl="6" w:tplc="0C0A0001" w:tentative="1">
      <w:start w:val="1"/>
      <w:numFmt w:val="bullet"/>
      <w:lvlText w:val=""/>
      <w:lvlJc w:val="left"/>
      <w:pPr>
        <w:tabs>
          <w:tab w:val="num" w:pos="5090"/>
        </w:tabs>
        <w:ind w:left="5090" w:hanging="360"/>
      </w:pPr>
      <w:rPr>
        <w:rFonts w:ascii="Symbol" w:hAnsi="Symbol" w:hint="default"/>
      </w:rPr>
    </w:lvl>
    <w:lvl w:ilvl="7" w:tplc="0C0A0003" w:tentative="1">
      <w:start w:val="1"/>
      <w:numFmt w:val="bullet"/>
      <w:lvlText w:val="o"/>
      <w:lvlJc w:val="left"/>
      <w:pPr>
        <w:tabs>
          <w:tab w:val="num" w:pos="5810"/>
        </w:tabs>
        <w:ind w:left="5810" w:hanging="360"/>
      </w:pPr>
      <w:rPr>
        <w:rFonts w:ascii="Courier New" w:hAnsi="Courier New" w:hint="default"/>
      </w:rPr>
    </w:lvl>
    <w:lvl w:ilvl="8" w:tplc="0C0A0005" w:tentative="1">
      <w:start w:val="1"/>
      <w:numFmt w:val="bullet"/>
      <w:lvlText w:val=""/>
      <w:lvlJc w:val="left"/>
      <w:pPr>
        <w:tabs>
          <w:tab w:val="num" w:pos="6530"/>
        </w:tabs>
        <w:ind w:left="6530" w:hanging="360"/>
      </w:pPr>
      <w:rPr>
        <w:rFonts w:ascii="Wingdings" w:hAnsi="Wingdings" w:hint="default"/>
      </w:rPr>
    </w:lvl>
  </w:abstractNum>
  <w:abstractNum w:abstractNumId="16" w15:restartNumberingAfterBreak="0">
    <w:nsid w:val="75C43B07"/>
    <w:multiLevelType w:val="multilevel"/>
    <w:tmpl w:val="5D1A14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B1B7F02"/>
    <w:multiLevelType w:val="multilevel"/>
    <w:tmpl w:val="99D048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0"/>
  </w:num>
  <w:num w:numId="3">
    <w:abstractNumId w:val="15"/>
  </w:num>
  <w:num w:numId="4">
    <w:abstractNumId w:val="15"/>
  </w:num>
  <w:num w:numId="5">
    <w:abstractNumId w:val="7"/>
  </w:num>
  <w:num w:numId="6">
    <w:abstractNumId w:val="13"/>
  </w:num>
  <w:num w:numId="7">
    <w:abstractNumId w:val="9"/>
  </w:num>
  <w:num w:numId="8">
    <w:abstractNumId w:val="3"/>
  </w:num>
  <w:num w:numId="9">
    <w:abstractNumId w:val="8"/>
  </w:num>
  <w:num w:numId="10">
    <w:abstractNumId w:val="2"/>
  </w:num>
  <w:num w:numId="11">
    <w:abstractNumId w:val="16"/>
  </w:num>
  <w:num w:numId="12">
    <w:abstractNumId w:val="17"/>
  </w:num>
  <w:num w:numId="13">
    <w:abstractNumId w:val="0"/>
  </w:num>
  <w:num w:numId="14">
    <w:abstractNumId w:val="11"/>
  </w:num>
  <w:num w:numId="15">
    <w:abstractNumId w:val="6"/>
  </w:num>
  <w:num w:numId="16">
    <w:abstractNumId w:val="5"/>
  </w:num>
  <w:num w:numId="17">
    <w:abstractNumId w:val="14"/>
  </w:num>
  <w:num w:numId="18">
    <w:abstractNumId w:val="5"/>
  </w:num>
  <w:num w:numId="19">
    <w:abstractNumId w:val="5"/>
  </w:num>
  <w:num w:numId="20">
    <w:abstractNumId w:val="5"/>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ED"/>
    <w:rsid w:val="00003DA0"/>
    <w:rsid w:val="000056A2"/>
    <w:rsid w:val="000169DF"/>
    <w:rsid w:val="000225FE"/>
    <w:rsid w:val="00026E91"/>
    <w:rsid w:val="000352D3"/>
    <w:rsid w:val="00035B2E"/>
    <w:rsid w:val="00036F2C"/>
    <w:rsid w:val="000477EE"/>
    <w:rsid w:val="0005033F"/>
    <w:rsid w:val="0006010E"/>
    <w:rsid w:val="0006312C"/>
    <w:rsid w:val="00070CA2"/>
    <w:rsid w:val="00070FDA"/>
    <w:rsid w:val="00076B8D"/>
    <w:rsid w:val="00080C5C"/>
    <w:rsid w:val="00081A31"/>
    <w:rsid w:val="00082A28"/>
    <w:rsid w:val="000870B5"/>
    <w:rsid w:val="00092FA1"/>
    <w:rsid w:val="000A39EA"/>
    <w:rsid w:val="000A3AD3"/>
    <w:rsid w:val="000B15C1"/>
    <w:rsid w:val="000B22A8"/>
    <w:rsid w:val="000B4FB5"/>
    <w:rsid w:val="000B7C58"/>
    <w:rsid w:val="000C2D28"/>
    <w:rsid w:val="000C5BDF"/>
    <w:rsid w:val="000D156B"/>
    <w:rsid w:val="000E2801"/>
    <w:rsid w:val="000E7602"/>
    <w:rsid w:val="000F0F21"/>
    <w:rsid w:val="000F44B7"/>
    <w:rsid w:val="000F5270"/>
    <w:rsid w:val="000F6552"/>
    <w:rsid w:val="001026E0"/>
    <w:rsid w:val="00106082"/>
    <w:rsid w:val="00111FF9"/>
    <w:rsid w:val="001352C5"/>
    <w:rsid w:val="00145229"/>
    <w:rsid w:val="00147C7A"/>
    <w:rsid w:val="00155727"/>
    <w:rsid w:val="00164F2C"/>
    <w:rsid w:val="00166D2C"/>
    <w:rsid w:val="001718C2"/>
    <w:rsid w:val="00173FA5"/>
    <w:rsid w:val="00194B10"/>
    <w:rsid w:val="001A4C0C"/>
    <w:rsid w:val="001B0AE9"/>
    <w:rsid w:val="001C3E29"/>
    <w:rsid w:val="001C3EB6"/>
    <w:rsid w:val="001C7253"/>
    <w:rsid w:val="001D1E62"/>
    <w:rsid w:val="001D383F"/>
    <w:rsid w:val="001D4D7E"/>
    <w:rsid w:val="001D7B13"/>
    <w:rsid w:val="001E60CD"/>
    <w:rsid w:val="001E7628"/>
    <w:rsid w:val="001E796C"/>
    <w:rsid w:val="001F12A2"/>
    <w:rsid w:val="001F776D"/>
    <w:rsid w:val="00200591"/>
    <w:rsid w:val="00206E84"/>
    <w:rsid w:val="00216356"/>
    <w:rsid w:val="00225753"/>
    <w:rsid w:val="00226A15"/>
    <w:rsid w:val="00231793"/>
    <w:rsid w:val="00232A88"/>
    <w:rsid w:val="00240D60"/>
    <w:rsid w:val="0024174E"/>
    <w:rsid w:val="00241AAA"/>
    <w:rsid w:val="00242A3F"/>
    <w:rsid w:val="00254C98"/>
    <w:rsid w:val="00255437"/>
    <w:rsid w:val="0026371C"/>
    <w:rsid w:val="00266E05"/>
    <w:rsid w:val="00270478"/>
    <w:rsid w:val="00272545"/>
    <w:rsid w:val="002875DE"/>
    <w:rsid w:val="00290EA1"/>
    <w:rsid w:val="002B08F9"/>
    <w:rsid w:val="002C1E9F"/>
    <w:rsid w:val="002C5C10"/>
    <w:rsid w:val="002D5BBE"/>
    <w:rsid w:val="002E0F2C"/>
    <w:rsid w:val="00302296"/>
    <w:rsid w:val="00305137"/>
    <w:rsid w:val="00313687"/>
    <w:rsid w:val="0031481A"/>
    <w:rsid w:val="003247E7"/>
    <w:rsid w:val="00324AF1"/>
    <w:rsid w:val="00327C50"/>
    <w:rsid w:val="00330803"/>
    <w:rsid w:val="00331934"/>
    <w:rsid w:val="00337783"/>
    <w:rsid w:val="003403E3"/>
    <w:rsid w:val="00351DAD"/>
    <w:rsid w:val="0036637C"/>
    <w:rsid w:val="00373EA3"/>
    <w:rsid w:val="00377332"/>
    <w:rsid w:val="00380F94"/>
    <w:rsid w:val="0038537C"/>
    <w:rsid w:val="00391866"/>
    <w:rsid w:val="003A1822"/>
    <w:rsid w:val="003A2597"/>
    <w:rsid w:val="003B04EE"/>
    <w:rsid w:val="003B0916"/>
    <w:rsid w:val="003B6CBF"/>
    <w:rsid w:val="003C5499"/>
    <w:rsid w:val="003D1F5E"/>
    <w:rsid w:val="003D5FC2"/>
    <w:rsid w:val="003E1872"/>
    <w:rsid w:val="003E35E9"/>
    <w:rsid w:val="003E65AA"/>
    <w:rsid w:val="003F0256"/>
    <w:rsid w:val="003F4651"/>
    <w:rsid w:val="003F4EDF"/>
    <w:rsid w:val="003F5402"/>
    <w:rsid w:val="003F7EC8"/>
    <w:rsid w:val="00402F92"/>
    <w:rsid w:val="00404C8A"/>
    <w:rsid w:val="00421880"/>
    <w:rsid w:val="00421B20"/>
    <w:rsid w:val="00424D53"/>
    <w:rsid w:val="00427C2A"/>
    <w:rsid w:val="00431F72"/>
    <w:rsid w:val="00434D6D"/>
    <w:rsid w:val="004445B4"/>
    <w:rsid w:val="004548C2"/>
    <w:rsid w:val="00467D4A"/>
    <w:rsid w:val="00477BBD"/>
    <w:rsid w:val="00480AF2"/>
    <w:rsid w:val="00480C35"/>
    <w:rsid w:val="00486A13"/>
    <w:rsid w:val="00493851"/>
    <w:rsid w:val="004A1459"/>
    <w:rsid w:val="004A26FC"/>
    <w:rsid w:val="004A72EE"/>
    <w:rsid w:val="004B2FBB"/>
    <w:rsid w:val="004C0E75"/>
    <w:rsid w:val="004C2BFD"/>
    <w:rsid w:val="004C40BC"/>
    <w:rsid w:val="004D2C22"/>
    <w:rsid w:val="004D33ED"/>
    <w:rsid w:val="004D465E"/>
    <w:rsid w:val="004E259E"/>
    <w:rsid w:val="004E39DE"/>
    <w:rsid w:val="004E3E92"/>
    <w:rsid w:val="004E655B"/>
    <w:rsid w:val="004E6C9B"/>
    <w:rsid w:val="004F24DE"/>
    <w:rsid w:val="004F75CD"/>
    <w:rsid w:val="00502EED"/>
    <w:rsid w:val="005133EB"/>
    <w:rsid w:val="005135B8"/>
    <w:rsid w:val="00531A42"/>
    <w:rsid w:val="00533FF1"/>
    <w:rsid w:val="0053561A"/>
    <w:rsid w:val="00542C06"/>
    <w:rsid w:val="00543B68"/>
    <w:rsid w:val="005465DD"/>
    <w:rsid w:val="005479A8"/>
    <w:rsid w:val="005555B8"/>
    <w:rsid w:val="00561B55"/>
    <w:rsid w:val="00562C8A"/>
    <w:rsid w:val="005639F3"/>
    <w:rsid w:val="005675DD"/>
    <w:rsid w:val="005706AE"/>
    <w:rsid w:val="00590647"/>
    <w:rsid w:val="00590CAB"/>
    <w:rsid w:val="005A00C8"/>
    <w:rsid w:val="005A7840"/>
    <w:rsid w:val="005B3640"/>
    <w:rsid w:val="005B3CD4"/>
    <w:rsid w:val="005C331E"/>
    <w:rsid w:val="005C7FC2"/>
    <w:rsid w:val="005E0A66"/>
    <w:rsid w:val="005E20B3"/>
    <w:rsid w:val="005E2B66"/>
    <w:rsid w:val="005E2EFE"/>
    <w:rsid w:val="005F09BA"/>
    <w:rsid w:val="00604EE3"/>
    <w:rsid w:val="006107E2"/>
    <w:rsid w:val="0061103C"/>
    <w:rsid w:val="00613559"/>
    <w:rsid w:val="006175C5"/>
    <w:rsid w:val="00620552"/>
    <w:rsid w:val="00623A58"/>
    <w:rsid w:val="00626FA5"/>
    <w:rsid w:val="006319F0"/>
    <w:rsid w:val="00634394"/>
    <w:rsid w:val="00635759"/>
    <w:rsid w:val="006418CC"/>
    <w:rsid w:val="00643C5A"/>
    <w:rsid w:val="00660FB5"/>
    <w:rsid w:val="00664955"/>
    <w:rsid w:val="00665CB6"/>
    <w:rsid w:val="0066692C"/>
    <w:rsid w:val="00666D78"/>
    <w:rsid w:val="0066784D"/>
    <w:rsid w:val="00670ED3"/>
    <w:rsid w:val="00671F7D"/>
    <w:rsid w:val="0068557F"/>
    <w:rsid w:val="006877A7"/>
    <w:rsid w:val="00694341"/>
    <w:rsid w:val="00697D02"/>
    <w:rsid w:val="006A40FD"/>
    <w:rsid w:val="006D71E3"/>
    <w:rsid w:val="006F1FE2"/>
    <w:rsid w:val="006F551C"/>
    <w:rsid w:val="006F7C7A"/>
    <w:rsid w:val="007002DE"/>
    <w:rsid w:val="00701BC8"/>
    <w:rsid w:val="0070267A"/>
    <w:rsid w:val="007062F7"/>
    <w:rsid w:val="00710271"/>
    <w:rsid w:val="00717F5D"/>
    <w:rsid w:val="0072114A"/>
    <w:rsid w:val="007360AC"/>
    <w:rsid w:val="00746E34"/>
    <w:rsid w:val="00750F25"/>
    <w:rsid w:val="00752762"/>
    <w:rsid w:val="0075447B"/>
    <w:rsid w:val="0075569F"/>
    <w:rsid w:val="007567E6"/>
    <w:rsid w:val="007572E9"/>
    <w:rsid w:val="00764841"/>
    <w:rsid w:val="007651D7"/>
    <w:rsid w:val="007704D1"/>
    <w:rsid w:val="00773F26"/>
    <w:rsid w:val="0078081E"/>
    <w:rsid w:val="00790E41"/>
    <w:rsid w:val="00792460"/>
    <w:rsid w:val="0079788A"/>
    <w:rsid w:val="007A0171"/>
    <w:rsid w:val="007A2296"/>
    <w:rsid w:val="007D41E0"/>
    <w:rsid w:val="007D5371"/>
    <w:rsid w:val="007D760B"/>
    <w:rsid w:val="007F34E3"/>
    <w:rsid w:val="007F4D42"/>
    <w:rsid w:val="007F75FB"/>
    <w:rsid w:val="007F7C5A"/>
    <w:rsid w:val="0080254C"/>
    <w:rsid w:val="008072F8"/>
    <w:rsid w:val="00813C63"/>
    <w:rsid w:val="008152D8"/>
    <w:rsid w:val="00815D5A"/>
    <w:rsid w:val="00817605"/>
    <w:rsid w:val="00830837"/>
    <w:rsid w:val="00834548"/>
    <w:rsid w:val="00867DAB"/>
    <w:rsid w:val="00867E50"/>
    <w:rsid w:val="008757D6"/>
    <w:rsid w:val="00877720"/>
    <w:rsid w:val="00880CBF"/>
    <w:rsid w:val="008A1A0E"/>
    <w:rsid w:val="008A68F1"/>
    <w:rsid w:val="008A73BF"/>
    <w:rsid w:val="008B3A8F"/>
    <w:rsid w:val="008B4918"/>
    <w:rsid w:val="008B4AAF"/>
    <w:rsid w:val="008B5442"/>
    <w:rsid w:val="008C08D3"/>
    <w:rsid w:val="008E1E93"/>
    <w:rsid w:val="008E75CA"/>
    <w:rsid w:val="008F3785"/>
    <w:rsid w:val="00900FFD"/>
    <w:rsid w:val="009024EA"/>
    <w:rsid w:val="00903F83"/>
    <w:rsid w:val="009078CD"/>
    <w:rsid w:val="00913074"/>
    <w:rsid w:val="00921ADD"/>
    <w:rsid w:val="00927281"/>
    <w:rsid w:val="00930AE4"/>
    <w:rsid w:val="009349C8"/>
    <w:rsid w:val="00954AE8"/>
    <w:rsid w:val="00974B26"/>
    <w:rsid w:val="00981DD3"/>
    <w:rsid w:val="00986161"/>
    <w:rsid w:val="0099052C"/>
    <w:rsid w:val="00990FE9"/>
    <w:rsid w:val="00994D32"/>
    <w:rsid w:val="009A2230"/>
    <w:rsid w:val="009A487D"/>
    <w:rsid w:val="009B07F6"/>
    <w:rsid w:val="009B7477"/>
    <w:rsid w:val="009C312C"/>
    <w:rsid w:val="009C674A"/>
    <w:rsid w:val="009C6FE9"/>
    <w:rsid w:val="009D365C"/>
    <w:rsid w:val="00A002BF"/>
    <w:rsid w:val="00A04E09"/>
    <w:rsid w:val="00A05C21"/>
    <w:rsid w:val="00A1107D"/>
    <w:rsid w:val="00A146AF"/>
    <w:rsid w:val="00A14857"/>
    <w:rsid w:val="00A169CA"/>
    <w:rsid w:val="00A22865"/>
    <w:rsid w:val="00A2290D"/>
    <w:rsid w:val="00A3095C"/>
    <w:rsid w:val="00A332D1"/>
    <w:rsid w:val="00A35054"/>
    <w:rsid w:val="00A3663E"/>
    <w:rsid w:val="00A417F4"/>
    <w:rsid w:val="00A45873"/>
    <w:rsid w:val="00A47713"/>
    <w:rsid w:val="00A52BCB"/>
    <w:rsid w:val="00A5663A"/>
    <w:rsid w:val="00A609AA"/>
    <w:rsid w:val="00A704E4"/>
    <w:rsid w:val="00A819DD"/>
    <w:rsid w:val="00A83B0F"/>
    <w:rsid w:val="00A8456B"/>
    <w:rsid w:val="00A87E72"/>
    <w:rsid w:val="00A91C79"/>
    <w:rsid w:val="00A94C70"/>
    <w:rsid w:val="00AA3F94"/>
    <w:rsid w:val="00AB13F6"/>
    <w:rsid w:val="00AB4E8C"/>
    <w:rsid w:val="00AB65BB"/>
    <w:rsid w:val="00AC43DB"/>
    <w:rsid w:val="00AC6337"/>
    <w:rsid w:val="00AE3A91"/>
    <w:rsid w:val="00AE6E66"/>
    <w:rsid w:val="00AF6280"/>
    <w:rsid w:val="00B2044C"/>
    <w:rsid w:val="00B26EF8"/>
    <w:rsid w:val="00B27BBD"/>
    <w:rsid w:val="00B36748"/>
    <w:rsid w:val="00B419F3"/>
    <w:rsid w:val="00B66B6D"/>
    <w:rsid w:val="00B71DE6"/>
    <w:rsid w:val="00B75E06"/>
    <w:rsid w:val="00B916F9"/>
    <w:rsid w:val="00B91889"/>
    <w:rsid w:val="00B9234D"/>
    <w:rsid w:val="00B92B01"/>
    <w:rsid w:val="00BA42A3"/>
    <w:rsid w:val="00BA7AFB"/>
    <w:rsid w:val="00BB22FD"/>
    <w:rsid w:val="00BB3495"/>
    <w:rsid w:val="00BC01D5"/>
    <w:rsid w:val="00BD32CA"/>
    <w:rsid w:val="00BD403A"/>
    <w:rsid w:val="00BD4B53"/>
    <w:rsid w:val="00BD622E"/>
    <w:rsid w:val="00BE3D44"/>
    <w:rsid w:val="00BF012A"/>
    <w:rsid w:val="00BF1F10"/>
    <w:rsid w:val="00C21815"/>
    <w:rsid w:val="00C3121B"/>
    <w:rsid w:val="00C3137C"/>
    <w:rsid w:val="00C467A9"/>
    <w:rsid w:val="00C4757E"/>
    <w:rsid w:val="00C543FB"/>
    <w:rsid w:val="00C56C49"/>
    <w:rsid w:val="00C67C7A"/>
    <w:rsid w:val="00C726DA"/>
    <w:rsid w:val="00C75B2D"/>
    <w:rsid w:val="00C826F9"/>
    <w:rsid w:val="00C85925"/>
    <w:rsid w:val="00CA03F2"/>
    <w:rsid w:val="00CA3B6E"/>
    <w:rsid w:val="00CA69D1"/>
    <w:rsid w:val="00CA6F86"/>
    <w:rsid w:val="00CB1129"/>
    <w:rsid w:val="00CB36C6"/>
    <w:rsid w:val="00CB48F2"/>
    <w:rsid w:val="00CC36B4"/>
    <w:rsid w:val="00CC6BEC"/>
    <w:rsid w:val="00CE3E9B"/>
    <w:rsid w:val="00CF08D3"/>
    <w:rsid w:val="00CF2355"/>
    <w:rsid w:val="00D02334"/>
    <w:rsid w:val="00D05E36"/>
    <w:rsid w:val="00D0679E"/>
    <w:rsid w:val="00D14373"/>
    <w:rsid w:val="00D24E81"/>
    <w:rsid w:val="00D448ED"/>
    <w:rsid w:val="00D45FED"/>
    <w:rsid w:val="00D55452"/>
    <w:rsid w:val="00D64324"/>
    <w:rsid w:val="00D67D57"/>
    <w:rsid w:val="00D70802"/>
    <w:rsid w:val="00D71036"/>
    <w:rsid w:val="00D72B0C"/>
    <w:rsid w:val="00D7787F"/>
    <w:rsid w:val="00D9311C"/>
    <w:rsid w:val="00D95FB8"/>
    <w:rsid w:val="00DA1CB7"/>
    <w:rsid w:val="00DA72B8"/>
    <w:rsid w:val="00DC1B4E"/>
    <w:rsid w:val="00DD1AE2"/>
    <w:rsid w:val="00DD40BE"/>
    <w:rsid w:val="00DD5E11"/>
    <w:rsid w:val="00DF38D1"/>
    <w:rsid w:val="00E03A9C"/>
    <w:rsid w:val="00E11F79"/>
    <w:rsid w:val="00E135D0"/>
    <w:rsid w:val="00E14108"/>
    <w:rsid w:val="00E1704F"/>
    <w:rsid w:val="00E20E71"/>
    <w:rsid w:val="00E250E6"/>
    <w:rsid w:val="00E45F6D"/>
    <w:rsid w:val="00E61B5B"/>
    <w:rsid w:val="00E642C1"/>
    <w:rsid w:val="00E672A1"/>
    <w:rsid w:val="00E7608F"/>
    <w:rsid w:val="00E8190E"/>
    <w:rsid w:val="00E83F25"/>
    <w:rsid w:val="00E90462"/>
    <w:rsid w:val="00E95362"/>
    <w:rsid w:val="00E96616"/>
    <w:rsid w:val="00EA4832"/>
    <w:rsid w:val="00EB127A"/>
    <w:rsid w:val="00EB324E"/>
    <w:rsid w:val="00EB7B6A"/>
    <w:rsid w:val="00EC15EB"/>
    <w:rsid w:val="00EC2553"/>
    <w:rsid w:val="00ED45AC"/>
    <w:rsid w:val="00ED7612"/>
    <w:rsid w:val="00EE0C46"/>
    <w:rsid w:val="00EE1C9C"/>
    <w:rsid w:val="00EF1C00"/>
    <w:rsid w:val="00F104A3"/>
    <w:rsid w:val="00F16ED6"/>
    <w:rsid w:val="00F2042D"/>
    <w:rsid w:val="00F2134C"/>
    <w:rsid w:val="00F2343D"/>
    <w:rsid w:val="00F23E6B"/>
    <w:rsid w:val="00F2754B"/>
    <w:rsid w:val="00F27984"/>
    <w:rsid w:val="00F40840"/>
    <w:rsid w:val="00F40AEC"/>
    <w:rsid w:val="00F41166"/>
    <w:rsid w:val="00F44489"/>
    <w:rsid w:val="00F70632"/>
    <w:rsid w:val="00F70CE1"/>
    <w:rsid w:val="00F710B5"/>
    <w:rsid w:val="00F72047"/>
    <w:rsid w:val="00F72FB8"/>
    <w:rsid w:val="00F86E3F"/>
    <w:rsid w:val="00F87764"/>
    <w:rsid w:val="00F91676"/>
    <w:rsid w:val="00F954CA"/>
    <w:rsid w:val="00F95B5A"/>
    <w:rsid w:val="00FA5A3F"/>
    <w:rsid w:val="00FB2E0A"/>
    <w:rsid w:val="00FB3C3E"/>
    <w:rsid w:val="00FC1B1B"/>
    <w:rsid w:val="00FC366F"/>
    <w:rsid w:val="00FC6798"/>
    <w:rsid w:val="00FD0FB1"/>
    <w:rsid w:val="00FE1A2E"/>
    <w:rsid w:val="00FF0FA8"/>
    <w:rsid w:val="00FF2764"/>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AE3AB"/>
  <w15:docId w15:val="{68FC55FE-6900-489C-AF73-EE8D489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B26EF8"/>
    <w:pPr>
      <w:spacing w:after="200" w:line="260" w:lineRule="exact"/>
      <w:jc w:val="both"/>
    </w:pPr>
    <w:rPr>
      <w:rFonts w:ascii="Garamond" w:hAnsi="Garamond"/>
      <w:sz w:val="24"/>
      <w:lang w:val="en-GB" w:eastAsia="zh-CN"/>
    </w:rPr>
  </w:style>
  <w:style w:type="paragraph" w:styleId="Ttulo1">
    <w:name w:val="heading 1"/>
    <w:basedOn w:val="Normal"/>
    <w:next w:val="Normal"/>
    <w:link w:val="Ttulo1Char"/>
    <w:qFormat/>
    <w:rsid w:val="00B26EF8"/>
    <w:pPr>
      <w:keepNext/>
      <w:numPr>
        <w:numId w:val="16"/>
      </w:numPr>
      <w:tabs>
        <w:tab w:val="left" w:pos="567"/>
      </w:tabs>
      <w:spacing w:before="480" w:after="240"/>
      <w:ind w:left="431" w:hanging="431"/>
      <w:jc w:val="left"/>
      <w:outlineLvl w:val="0"/>
    </w:pPr>
    <w:rPr>
      <w:b/>
      <w:bCs/>
      <w:kern w:val="32"/>
      <w:sz w:val="28"/>
      <w:szCs w:val="32"/>
    </w:rPr>
  </w:style>
  <w:style w:type="paragraph" w:styleId="Ttulo2">
    <w:name w:val="heading 2"/>
    <w:basedOn w:val="Normal"/>
    <w:next w:val="Normal"/>
    <w:autoRedefine/>
    <w:qFormat/>
    <w:rsid w:val="00BA42A3"/>
    <w:pPr>
      <w:keepNext/>
      <w:numPr>
        <w:ilvl w:val="1"/>
        <w:numId w:val="16"/>
      </w:numPr>
      <w:tabs>
        <w:tab w:val="clear" w:pos="576"/>
        <w:tab w:val="left" w:pos="567"/>
      </w:tabs>
      <w:spacing w:before="240" w:after="120"/>
      <w:ind w:left="567" w:hanging="567"/>
      <w:jc w:val="left"/>
      <w:outlineLvl w:val="1"/>
    </w:pPr>
    <w:rPr>
      <w:rFonts w:cs="Arial"/>
      <w:bCs/>
      <w:i/>
      <w:iCs/>
      <w:sz w:val="26"/>
      <w:szCs w:val="26"/>
    </w:rPr>
  </w:style>
  <w:style w:type="paragraph" w:styleId="Ttulo3">
    <w:name w:val="heading 3"/>
    <w:basedOn w:val="Normal"/>
    <w:next w:val="Normal"/>
    <w:qFormat/>
    <w:rsid w:val="00BA42A3"/>
    <w:pPr>
      <w:keepNext/>
      <w:numPr>
        <w:ilvl w:val="2"/>
        <w:numId w:val="16"/>
      </w:numPr>
      <w:tabs>
        <w:tab w:val="clear" w:pos="720"/>
        <w:tab w:val="left" w:pos="567"/>
      </w:tabs>
      <w:spacing w:before="240" w:after="60"/>
      <w:ind w:left="567" w:hanging="567"/>
      <w:jc w:val="left"/>
      <w:outlineLvl w:val="2"/>
    </w:pPr>
    <w:rPr>
      <w:rFonts w:cs="Arial"/>
      <w:bCs/>
      <w:i/>
      <w:szCs w:val="26"/>
    </w:rPr>
  </w:style>
  <w:style w:type="paragraph" w:styleId="Ttulo4">
    <w:name w:val="heading 4"/>
    <w:basedOn w:val="Normal"/>
    <w:next w:val="Normal"/>
    <w:qFormat/>
    <w:rsid w:val="00BA42A3"/>
    <w:pPr>
      <w:keepNext/>
      <w:numPr>
        <w:ilvl w:val="3"/>
        <w:numId w:val="16"/>
      </w:numPr>
      <w:outlineLvl w:val="3"/>
    </w:pPr>
    <w:rPr>
      <w:snapToGrid w:val="0"/>
      <w:szCs w:val="24"/>
      <w:lang w:eastAsia="en-GB"/>
    </w:rPr>
  </w:style>
  <w:style w:type="paragraph" w:styleId="Ttulo5">
    <w:name w:val="heading 5"/>
    <w:basedOn w:val="Normal"/>
    <w:next w:val="Normal"/>
    <w:qFormat/>
    <w:rsid w:val="00BA42A3"/>
    <w:pPr>
      <w:numPr>
        <w:ilvl w:val="4"/>
        <w:numId w:val="16"/>
      </w:numPr>
      <w:spacing w:before="240" w:after="60"/>
      <w:outlineLvl w:val="4"/>
    </w:pPr>
    <w:rPr>
      <w:b/>
      <w:bCs/>
      <w:i/>
      <w:iCs/>
      <w:sz w:val="26"/>
      <w:szCs w:val="26"/>
    </w:rPr>
  </w:style>
  <w:style w:type="paragraph" w:styleId="Ttulo6">
    <w:name w:val="heading 6"/>
    <w:basedOn w:val="Normal"/>
    <w:next w:val="Normal"/>
    <w:rsid w:val="00BA42A3"/>
    <w:pPr>
      <w:numPr>
        <w:ilvl w:val="5"/>
        <w:numId w:val="16"/>
      </w:numPr>
      <w:spacing w:before="240" w:after="60"/>
      <w:outlineLvl w:val="5"/>
    </w:pPr>
    <w:rPr>
      <w:rFonts w:ascii="Times New Roman" w:hAnsi="Times New Roman"/>
      <w:b/>
      <w:bCs/>
      <w:sz w:val="22"/>
      <w:szCs w:val="22"/>
    </w:rPr>
  </w:style>
  <w:style w:type="paragraph" w:styleId="Ttulo7">
    <w:name w:val="heading 7"/>
    <w:basedOn w:val="Normal"/>
    <w:next w:val="Normal"/>
    <w:rsid w:val="00BA42A3"/>
    <w:pPr>
      <w:numPr>
        <w:ilvl w:val="6"/>
        <w:numId w:val="16"/>
      </w:numPr>
      <w:spacing w:before="240" w:after="60"/>
      <w:outlineLvl w:val="6"/>
    </w:pPr>
    <w:rPr>
      <w:rFonts w:ascii="Times New Roman" w:hAnsi="Times New Roman"/>
      <w:szCs w:val="24"/>
    </w:rPr>
  </w:style>
  <w:style w:type="paragraph" w:styleId="Ttulo8">
    <w:name w:val="heading 8"/>
    <w:basedOn w:val="Normal"/>
    <w:next w:val="Normal"/>
    <w:rsid w:val="00BA42A3"/>
    <w:pPr>
      <w:numPr>
        <w:ilvl w:val="7"/>
        <w:numId w:val="16"/>
      </w:numPr>
      <w:spacing w:before="240" w:after="60"/>
      <w:outlineLvl w:val="7"/>
    </w:pPr>
    <w:rPr>
      <w:rFonts w:ascii="Times New Roman" w:hAnsi="Times New Roman"/>
      <w:i/>
      <w:iCs/>
      <w:szCs w:val="24"/>
    </w:rPr>
  </w:style>
  <w:style w:type="paragraph" w:styleId="Ttulo9">
    <w:name w:val="heading 9"/>
    <w:basedOn w:val="Normal"/>
    <w:next w:val="Normal"/>
    <w:rsid w:val="00BA42A3"/>
    <w:pPr>
      <w:numPr>
        <w:ilvl w:val="8"/>
        <w:numId w:val="16"/>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1">
    <w:name w:val="Lista1"/>
    <w:basedOn w:val="Normal"/>
    <w:pPr>
      <w:numPr>
        <w:numId w:val="1"/>
      </w:numPr>
    </w:pPr>
    <w:rPr>
      <w:sz w:val="22"/>
    </w:rPr>
  </w:style>
  <w:style w:type="paragraph" w:styleId="Textodenotaderodap">
    <w:name w:val="footnote text"/>
    <w:basedOn w:val="Normal"/>
    <w:semiHidden/>
    <w:rsid w:val="007F4D42"/>
    <w:pPr>
      <w:spacing w:after="0"/>
      <w:ind w:left="720" w:hanging="720"/>
    </w:pPr>
    <w:rPr>
      <w:sz w:val="20"/>
    </w:rPr>
  </w:style>
  <w:style w:type="paragraph" w:styleId="Sumrio1">
    <w:name w:val="toc 1"/>
    <w:basedOn w:val="Normal"/>
    <w:next w:val="Normal"/>
    <w:autoRedefine/>
    <w:semiHidden/>
    <w:pPr>
      <w:tabs>
        <w:tab w:val="left" w:pos="851"/>
        <w:tab w:val="right" w:leader="dot" w:pos="7201"/>
      </w:tabs>
      <w:ind w:left="851" w:right="567" w:hanging="454"/>
    </w:pPr>
    <w:rPr>
      <w:sz w:val="22"/>
    </w:rPr>
  </w:style>
  <w:style w:type="paragraph" w:styleId="Sumrio2">
    <w:name w:val="toc 2"/>
    <w:basedOn w:val="Normal"/>
    <w:next w:val="Normal"/>
    <w:autoRedefine/>
    <w:semiHidden/>
    <w:pPr>
      <w:tabs>
        <w:tab w:val="left" w:pos="1361"/>
        <w:tab w:val="right" w:leader="dot" w:pos="7201"/>
      </w:tabs>
      <w:ind w:left="1361" w:right="567" w:hanging="510"/>
    </w:pPr>
    <w:rPr>
      <w:sz w:val="22"/>
    </w:rPr>
  </w:style>
  <w:style w:type="paragraph" w:styleId="Sumrio3">
    <w:name w:val="toc 3"/>
    <w:basedOn w:val="Normal"/>
    <w:next w:val="Normal"/>
    <w:autoRedefine/>
    <w:semiHidden/>
    <w:pPr>
      <w:tabs>
        <w:tab w:val="left" w:pos="1758"/>
        <w:tab w:val="right" w:leader="dot" w:pos="7201"/>
      </w:tabs>
      <w:ind w:left="1247"/>
    </w:pPr>
    <w:rPr>
      <w:sz w:val="22"/>
    </w:rPr>
  </w:style>
  <w:style w:type="paragraph" w:styleId="Cabealho">
    <w:name w:val="header"/>
    <w:basedOn w:val="Normal"/>
    <w:rsid w:val="00502EED"/>
    <w:pPr>
      <w:tabs>
        <w:tab w:val="center" w:pos="4252"/>
        <w:tab w:val="right" w:pos="8504"/>
      </w:tabs>
    </w:pPr>
  </w:style>
  <w:style w:type="paragraph" w:styleId="Rodap">
    <w:name w:val="footer"/>
    <w:basedOn w:val="Normal"/>
    <w:link w:val="RodapChar"/>
    <w:autoRedefine/>
    <w:rsid w:val="00533FF1"/>
    <w:pPr>
      <w:tabs>
        <w:tab w:val="right" w:pos="8504"/>
      </w:tabs>
      <w:spacing w:line="200" w:lineRule="exact"/>
      <w:ind w:left="340" w:hanging="340"/>
      <w:jc w:val="left"/>
    </w:pPr>
    <w:rPr>
      <w:sz w:val="18"/>
    </w:rPr>
  </w:style>
  <w:style w:type="character" w:styleId="Nmerodepgina">
    <w:name w:val="page number"/>
    <w:rsid w:val="00670ED3"/>
    <w:rPr>
      <w:sz w:val="20"/>
    </w:rPr>
  </w:style>
  <w:style w:type="paragraph" w:styleId="Bibliografia">
    <w:name w:val="Bibliography"/>
    <w:basedOn w:val="Normal"/>
    <w:link w:val="BibliografiaChar"/>
    <w:rsid w:val="00590CAB"/>
    <w:pPr>
      <w:spacing w:line="240" w:lineRule="exact"/>
      <w:ind w:left="340" w:hanging="340"/>
    </w:pPr>
    <w:rPr>
      <w:sz w:val="20"/>
    </w:rPr>
  </w:style>
  <w:style w:type="paragraph" w:customStyle="1" w:styleId="Cita">
    <w:name w:val="Cita"/>
    <w:basedOn w:val="Normal"/>
    <w:rsid w:val="00533FF1"/>
    <w:pPr>
      <w:spacing w:line="200" w:lineRule="exact"/>
      <w:ind w:left="340"/>
    </w:pPr>
    <w:rPr>
      <w:sz w:val="18"/>
    </w:rPr>
  </w:style>
  <w:style w:type="character" w:styleId="Refdenotaderodap">
    <w:name w:val="footnote reference"/>
    <w:aliases w:val="Footnote symbol,Footnote,Times 10 Point,Exposant 3 Point"/>
    <w:semiHidden/>
    <w:rsid w:val="007F4D42"/>
    <w:rPr>
      <w:rFonts w:cs="Times New Roman"/>
      <w:vertAlign w:val="superscript"/>
    </w:rPr>
  </w:style>
  <w:style w:type="paragraph" w:customStyle="1" w:styleId="EstiloCentrado">
    <w:name w:val="Estilo Centrado"/>
    <w:basedOn w:val="Normal"/>
    <w:link w:val="EstiloCentradoChar"/>
    <w:rsid w:val="00670ED3"/>
    <w:pPr>
      <w:jc w:val="center"/>
    </w:pPr>
  </w:style>
  <w:style w:type="paragraph" w:customStyle="1" w:styleId="Captulo">
    <w:name w:val="Capítulo"/>
    <w:basedOn w:val="Normal"/>
    <w:rsid w:val="00BA42A3"/>
    <w:pPr>
      <w:spacing w:after="360" w:line="340" w:lineRule="exact"/>
      <w:jc w:val="left"/>
    </w:pPr>
    <w:rPr>
      <w:b/>
      <w:sz w:val="32"/>
    </w:rPr>
  </w:style>
  <w:style w:type="character" w:styleId="Hyperlink">
    <w:name w:val="Hyperlink"/>
    <w:rsid w:val="000B15C1"/>
    <w:rPr>
      <w:color w:val="0000FF"/>
      <w:u w:val="single"/>
    </w:rPr>
  </w:style>
  <w:style w:type="paragraph" w:customStyle="1" w:styleId="sintesis">
    <w:name w:val="sintesis"/>
    <w:basedOn w:val="Normal"/>
    <w:link w:val="sintesisChar"/>
    <w:rsid w:val="00A5663A"/>
    <w:pPr>
      <w:spacing w:line="240" w:lineRule="auto"/>
      <w:ind w:left="708"/>
    </w:pPr>
    <w:rPr>
      <w:rFonts w:ascii="Times New Roman" w:hAnsi="Times New Roman"/>
      <w:sz w:val="22"/>
      <w:szCs w:val="24"/>
      <w:lang w:val="es-ES_tradnl" w:eastAsia="es-ES_tradnl"/>
    </w:rPr>
  </w:style>
  <w:style w:type="character" w:styleId="Refdecomentrio">
    <w:name w:val="annotation reference"/>
    <w:uiPriority w:val="99"/>
    <w:semiHidden/>
    <w:unhideWhenUsed/>
    <w:rsid w:val="00A3663E"/>
    <w:rPr>
      <w:sz w:val="16"/>
      <w:szCs w:val="16"/>
    </w:rPr>
  </w:style>
  <w:style w:type="paragraph" w:styleId="Textodecomentrio">
    <w:name w:val="annotation text"/>
    <w:basedOn w:val="Normal"/>
    <w:link w:val="TextodecomentrioChar"/>
    <w:uiPriority w:val="99"/>
    <w:semiHidden/>
    <w:unhideWhenUsed/>
    <w:rsid w:val="00A3663E"/>
    <w:rPr>
      <w:sz w:val="20"/>
    </w:rPr>
  </w:style>
  <w:style w:type="character" w:customStyle="1" w:styleId="TextodecomentrioChar">
    <w:name w:val="Texto de comentário Char"/>
    <w:link w:val="Textodecomentrio"/>
    <w:uiPriority w:val="99"/>
    <w:semiHidden/>
    <w:rsid w:val="00A3663E"/>
    <w:rPr>
      <w:rFonts w:ascii="Garamond" w:hAnsi="Garamond"/>
      <w:lang w:val="en-GB" w:eastAsia="zh-CN"/>
    </w:rPr>
  </w:style>
  <w:style w:type="paragraph" w:styleId="Assuntodocomentrio">
    <w:name w:val="annotation subject"/>
    <w:basedOn w:val="Textodecomentrio"/>
    <w:next w:val="Textodecomentrio"/>
    <w:link w:val="AssuntodocomentrioChar"/>
    <w:uiPriority w:val="99"/>
    <w:semiHidden/>
    <w:unhideWhenUsed/>
    <w:rsid w:val="00A3663E"/>
    <w:rPr>
      <w:b/>
      <w:bCs/>
    </w:rPr>
  </w:style>
  <w:style w:type="character" w:customStyle="1" w:styleId="AssuntodocomentrioChar">
    <w:name w:val="Assunto do comentário Char"/>
    <w:link w:val="Assuntodocomentrio"/>
    <w:uiPriority w:val="99"/>
    <w:semiHidden/>
    <w:rsid w:val="00A3663E"/>
    <w:rPr>
      <w:rFonts w:ascii="Garamond" w:hAnsi="Garamond"/>
      <w:b/>
      <w:bCs/>
      <w:lang w:val="en-GB" w:eastAsia="zh-CN"/>
    </w:rPr>
  </w:style>
  <w:style w:type="paragraph" w:styleId="Textodebalo">
    <w:name w:val="Balloon Text"/>
    <w:basedOn w:val="Normal"/>
    <w:link w:val="TextodebaloChar"/>
    <w:uiPriority w:val="99"/>
    <w:semiHidden/>
    <w:unhideWhenUsed/>
    <w:rsid w:val="00A3663E"/>
    <w:pPr>
      <w:spacing w:line="240" w:lineRule="auto"/>
    </w:pPr>
    <w:rPr>
      <w:rFonts w:ascii="Tahoma" w:hAnsi="Tahoma"/>
      <w:sz w:val="16"/>
      <w:szCs w:val="16"/>
    </w:rPr>
  </w:style>
  <w:style w:type="character" w:customStyle="1" w:styleId="TextodebaloChar">
    <w:name w:val="Texto de balão Char"/>
    <w:link w:val="Textodebalo"/>
    <w:uiPriority w:val="99"/>
    <w:semiHidden/>
    <w:rsid w:val="00A3663E"/>
    <w:rPr>
      <w:rFonts w:ascii="Tahoma" w:hAnsi="Tahoma" w:cs="Tahoma"/>
      <w:sz w:val="16"/>
      <w:szCs w:val="16"/>
      <w:lang w:val="en-GB" w:eastAsia="zh-CN"/>
    </w:rPr>
  </w:style>
  <w:style w:type="table" w:styleId="Tabelacomgrade">
    <w:name w:val="Table Grid"/>
    <w:basedOn w:val="Tabelanormal"/>
    <w:uiPriority w:val="59"/>
    <w:rsid w:val="00AC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vraschave">
    <w:name w:val="Palavras chave"/>
    <w:basedOn w:val="sintesis"/>
    <w:link w:val="PalavraschaveChar"/>
    <w:rsid w:val="00EC2553"/>
    <w:pPr>
      <w:ind w:left="0"/>
    </w:pPr>
    <w:rPr>
      <w:rFonts w:ascii="Garamond" w:hAnsi="Garamond"/>
    </w:rPr>
  </w:style>
  <w:style w:type="paragraph" w:styleId="SemEspaamento">
    <w:name w:val="No Spacing"/>
    <w:uiPriority w:val="1"/>
    <w:rsid w:val="00EC2553"/>
    <w:pPr>
      <w:jc w:val="both"/>
    </w:pPr>
    <w:rPr>
      <w:rFonts w:ascii="Garamond" w:hAnsi="Garamond"/>
      <w:sz w:val="24"/>
      <w:lang w:val="en-GB" w:eastAsia="zh-CN"/>
    </w:rPr>
  </w:style>
  <w:style w:type="character" w:customStyle="1" w:styleId="sintesisChar">
    <w:name w:val="sintesis Char"/>
    <w:link w:val="sintesis"/>
    <w:rsid w:val="00EC2553"/>
    <w:rPr>
      <w:sz w:val="22"/>
      <w:szCs w:val="24"/>
      <w:lang w:val="es-ES_tradnl" w:eastAsia="es-ES_tradnl"/>
    </w:rPr>
  </w:style>
  <w:style w:type="character" w:customStyle="1" w:styleId="PalavraschaveChar">
    <w:name w:val="Palavras chave Char"/>
    <w:link w:val="Palavraschave"/>
    <w:rsid w:val="00EC2553"/>
    <w:rPr>
      <w:rFonts w:ascii="Garamond" w:hAnsi="Garamond" w:cs="Arial"/>
      <w:sz w:val="22"/>
      <w:szCs w:val="24"/>
      <w:lang w:val="es-ES_tradnl" w:eastAsia="es-ES_tradnl"/>
    </w:rPr>
  </w:style>
  <w:style w:type="paragraph" w:customStyle="1" w:styleId="Notaderodap">
    <w:name w:val="Nota de rodapé"/>
    <w:basedOn w:val="Rodap"/>
    <w:link w:val="NotaderodapChar"/>
    <w:qFormat/>
    <w:rsid w:val="00B26EF8"/>
    <w:pPr>
      <w:spacing w:after="0"/>
      <w:jc w:val="both"/>
    </w:pPr>
  </w:style>
  <w:style w:type="paragraph" w:styleId="Citao">
    <w:name w:val="Quote"/>
    <w:basedOn w:val="Normal"/>
    <w:next w:val="Normal"/>
    <w:link w:val="CitaoChar"/>
    <w:uiPriority w:val="29"/>
    <w:qFormat/>
    <w:rsid w:val="00F16ED6"/>
    <w:pPr>
      <w:spacing w:line="200" w:lineRule="exact"/>
      <w:ind w:left="2268"/>
    </w:pPr>
    <w:rPr>
      <w:iCs/>
      <w:color w:val="000000"/>
      <w:sz w:val="18"/>
    </w:rPr>
  </w:style>
  <w:style w:type="character" w:customStyle="1" w:styleId="RodapChar">
    <w:name w:val="Rodapé Char"/>
    <w:link w:val="Rodap"/>
    <w:rsid w:val="00EC2553"/>
    <w:rPr>
      <w:rFonts w:ascii="Garamond" w:hAnsi="Garamond"/>
      <w:sz w:val="18"/>
      <w:lang w:val="en-GB" w:eastAsia="zh-CN"/>
    </w:rPr>
  </w:style>
  <w:style w:type="character" w:customStyle="1" w:styleId="NotaderodapChar">
    <w:name w:val="Nota de rodapé Char"/>
    <w:basedOn w:val="RodapChar"/>
    <w:link w:val="Notaderodap"/>
    <w:rsid w:val="00B26EF8"/>
    <w:rPr>
      <w:rFonts w:ascii="Garamond" w:hAnsi="Garamond"/>
      <w:sz w:val="18"/>
      <w:lang w:val="en-GB" w:eastAsia="zh-CN"/>
    </w:rPr>
  </w:style>
  <w:style w:type="character" w:customStyle="1" w:styleId="CitaoChar">
    <w:name w:val="Citação Char"/>
    <w:link w:val="Citao"/>
    <w:uiPriority w:val="29"/>
    <w:rsid w:val="00F16ED6"/>
    <w:rPr>
      <w:rFonts w:ascii="Garamond" w:hAnsi="Garamond"/>
      <w:iCs/>
      <w:color w:val="000000"/>
      <w:sz w:val="18"/>
      <w:lang w:val="en-GB" w:eastAsia="zh-CN"/>
    </w:rPr>
  </w:style>
  <w:style w:type="character" w:styleId="RefernciaSutil">
    <w:name w:val="Subtle Reference"/>
    <w:aliases w:val="Referências"/>
    <w:uiPriority w:val="31"/>
    <w:rsid w:val="00813C63"/>
    <w:rPr>
      <w:rFonts w:ascii="Garamond" w:hAnsi="Garamond"/>
      <w:smallCaps/>
      <w:color w:val="auto"/>
      <w:sz w:val="20"/>
      <w:u w:val="none"/>
    </w:rPr>
  </w:style>
  <w:style w:type="paragraph" w:customStyle="1" w:styleId="Referncia">
    <w:name w:val="Referência"/>
    <w:basedOn w:val="Bibliografia"/>
    <w:link w:val="RefernciaChar"/>
    <w:qFormat/>
    <w:rsid w:val="00E135D0"/>
    <w:pPr>
      <w:spacing w:after="0"/>
      <w:jc w:val="left"/>
    </w:pPr>
    <w:rPr>
      <w:noProof/>
      <w:lang w:val="x-none"/>
    </w:rPr>
  </w:style>
  <w:style w:type="paragraph" w:styleId="Ttulo">
    <w:name w:val="Title"/>
    <w:basedOn w:val="Normal"/>
    <w:next w:val="Normal"/>
    <w:link w:val="TtuloChar"/>
    <w:uiPriority w:val="10"/>
    <w:qFormat/>
    <w:rsid w:val="00813C63"/>
    <w:pPr>
      <w:spacing w:after="360" w:line="340" w:lineRule="exact"/>
      <w:jc w:val="left"/>
      <w:outlineLvl w:val="0"/>
    </w:pPr>
    <w:rPr>
      <w:b/>
      <w:bCs/>
      <w:kern w:val="28"/>
      <w:sz w:val="32"/>
      <w:szCs w:val="32"/>
    </w:rPr>
  </w:style>
  <w:style w:type="character" w:customStyle="1" w:styleId="BibliografiaChar">
    <w:name w:val="Bibliografia Char"/>
    <w:link w:val="Bibliografia"/>
    <w:rsid w:val="00813C63"/>
    <w:rPr>
      <w:rFonts w:ascii="Garamond" w:hAnsi="Garamond"/>
      <w:lang w:val="en-GB" w:eastAsia="zh-CN"/>
    </w:rPr>
  </w:style>
  <w:style w:type="character" w:customStyle="1" w:styleId="RefernciaChar">
    <w:name w:val="Referência Char"/>
    <w:link w:val="Referncia"/>
    <w:rsid w:val="00E135D0"/>
    <w:rPr>
      <w:rFonts w:ascii="Garamond" w:hAnsi="Garamond"/>
      <w:noProof/>
      <w:lang w:eastAsia="zh-CN"/>
    </w:rPr>
  </w:style>
  <w:style w:type="character" w:customStyle="1" w:styleId="TtuloChar">
    <w:name w:val="Título Char"/>
    <w:link w:val="Ttulo"/>
    <w:uiPriority w:val="10"/>
    <w:rsid w:val="00813C63"/>
    <w:rPr>
      <w:rFonts w:ascii="Garamond" w:eastAsia="Times New Roman" w:hAnsi="Garamond" w:cs="Times New Roman"/>
      <w:b/>
      <w:bCs/>
      <w:kern w:val="28"/>
      <w:sz w:val="32"/>
      <w:szCs w:val="32"/>
      <w:lang w:val="en-GB" w:eastAsia="zh-CN"/>
    </w:rPr>
  </w:style>
  <w:style w:type="paragraph" w:styleId="Subttulo">
    <w:name w:val="Subtitle"/>
    <w:aliases w:val="Título em inglês"/>
    <w:basedOn w:val="Normal"/>
    <w:next w:val="Normal"/>
    <w:link w:val="SubttuloChar"/>
    <w:uiPriority w:val="11"/>
    <w:qFormat/>
    <w:rsid w:val="00813C63"/>
    <w:pPr>
      <w:spacing w:after="360" w:line="340" w:lineRule="exact"/>
      <w:jc w:val="left"/>
      <w:outlineLvl w:val="1"/>
    </w:pPr>
    <w:rPr>
      <w:sz w:val="32"/>
      <w:szCs w:val="24"/>
    </w:rPr>
  </w:style>
  <w:style w:type="character" w:customStyle="1" w:styleId="SubttuloChar">
    <w:name w:val="Subtítulo Char"/>
    <w:aliases w:val="Título em inglês Char"/>
    <w:link w:val="Subttulo"/>
    <w:uiPriority w:val="11"/>
    <w:rsid w:val="00813C63"/>
    <w:rPr>
      <w:rFonts w:ascii="Garamond" w:eastAsia="Times New Roman" w:hAnsi="Garamond" w:cs="Times New Roman"/>
      <w:sz w:val="32"/>
      <w:szCs w:val="24"/>
      <w:lang w:val="en-GB" w:eastAsia="zh-CN"/>
    </w:rPr>
  </w:style>
  <w:style w:type="paragraph" w:customStyle="1" w:styleId="Autores">
    <w:name w:val="Autores"/>
    <w:basedOn w:val="EstiloCentrado"/>
    <w:link w:val="AutoresChar"/>
    <w:qFormat/>
    <w:rsid w:val="00B26EF8"/>
    <w:pPr>
      <w:spacing w:after="0"/>
    </w:pPr>
    <w:rPr>
      <w:lang w:val="pt-BR"/>
    </w:rPr>
  </w:style>
  <w:style w:type="paragraph" w:customStyle="1" w:styleId="Palavrachave">
    <w:name w:val="Palavra chave"/>
    <w:basedOn w:val="sintesis"/>
    <w:link w:val="PalavrachaveChar"/>
    <w:qFormat/>
    <w:rsid w:val="00B26EF8"/>
    <w:pPr>
      <w:spacing w:after="0"/>
      <w:ind w:left="0"/>
    </w:pPr>
    <w:rPr>
      <w:rFonts w:ascii="Garamond" w:hAnsi="Garamond"/>
    </w:rPr>
  </w:style>
  <w:style w:type="character" w:customStyle="1" w:styleId="EstiloCentradoChar">
    <w:name w:val="Estilo Centrado Char"/>
    <w:link w:val="EstiloCentrado"/>
    <w:rsid w:val="00C726DA"/>
    <w:rPr>
      <w:rFonts w:ascii="Garamond" w:hAnsi="Garamond"/>
      <w:sz w:val="24"/>
      <w:lang w:val="en-GB" w:eastAsia="zh-CN"/>
    </w:rPr>
  </w:style>
  <w:style w:type="character" w:customStyle="1" w:styleId="AutoresChar">
    <w:name w:val="Autores Char"/>
    <w:basedOn w:val="EstiloCentradoChar"/>
    <w:link w:val="Autores"/>
    <w:rsid w:val="00B26EF8"/>
    <w:rPr>
      <w:rFonts w:ascii="Garamond" w:hAnsi="Garamond"/>
      <w:sz w:val="24"/>
      <w:lang w:val="en-GB" w:eastAsia="zh-CN"/>
    </w:rPr>
  </w:style>
  <w:style w:type="paragraph" w:customStyle="1" w:styleId="Figura">
    <w:name w:val="Figura"/>
    <w:basedOn w:val="Normal"/>
    <w:link w:val="FiguraChar"/>
    <w:qFormat/>
    <w:rsid w:val="00B26EF8"/>
    <w:pPr>
      <w:spacing w:after="0"/>
    </w:pPr>
    <w:rPr>
      <w:sz w:val="20"/>
      <w:lang w:val="x-none"/>
    </w:rPr>
  </w:style>
  <w:style w:type="character" w:customStyle="1" w:styleId="PalavrachaveChar">
    <w:name w:val="Palavra chave Char"/>
    <w:link w:val="Palavrachave"/>
    <w:rsid w:val="00B26EF8"/>
    <w:rPr>
      <w:rFonts w:ascii="Garamond" w:hAnsi="Garamond"/>
      <w:sz w:val="22"/>
      <w:szCs w:val="24"/>
      <w:lang w:val="es-ES_tradnl" w:eastAsia="es-ES_tradnl"/>
    </w:rPr>
  </w:style>
  <w:style w:type="paragraph" w:customStyle="1" w:styleId="Chamadapalavrachave">
    <w:name w:val="Chamada palavra chave"/>
    <w:basedOn w:val="Palavrachave"/>
    <w:link w:val="ChamadapalavrachaveChar"/>
    <w:qFormat/>
    <w:rsid w:val="00467D4A"/>
    <w:rPr>
      <w:b/>
    </w:rPr>
  </w:style>
  <w:style w:type="character" w:customStyle="1" w:styleId="FiguraChar">
    <w:name w:val="Figura Char"/>
    <w:link w:val="Figura"/>
    <w:rsid w:val="00B26EF8"/>
    <w:rPr>
      <w:rFonts w:ascii="Garamond" w:hAnsi="Garamond"/>
      <w:lang w:eastAsia="zh-CN"/>
    </w:rPr>
  </w:style>
  <w:style w:type="paragraph" w:customStyle="1" w:styleId="Chamadaresumo">
    <w:name w:val="Chamada resumo"/>
    <w:basedOn w:val="Ttulo1"/>
    <w:link w:val="ChamadaresumoChar"/>
    <w:qFormat/>
    <w:rsid w:val="00467D4A"/>
    <w:pPr>
      <w:numPr>
        <w:numId w:val="0"/>
      </w:numPr>
    </w:pPr>
    <w:rPr>
      <w:lang w:val="pt-BR"/>
    </w:rPr>
  </w:style>
  <w:style w:type="character" w:customStyle="1" w:styleId="ChamadapalavrachaveChar">
    <w:name w:val="Chamada palavra chave Char"/>
    <w:link w:val="Chamadapalavrachave"/>
    <w:rsid w:val="00467D4A"/>
    <w:rPr>
      <w:rFonts w:ascii="Garamond" w:hAnsi="Garamond"/>
      <w:b/>
      <w:sz w:val="22"/>
      <w:szCs w:val="24"/>
      <w:lang w:val="es-ES_tradnl" w:eastAsia="es-ES_tradnl"/>
    </w:rPr>
  </w:style>
  <w:style w:type="table" w:customStyle="1" w:styleId="TabelaSimples21">
    <w:name w:val="Tabela Simples 21"/>
    <w:basedOn w:val="Tabelanormal"/>
    <w:uiPriority w:val="42"/>
    <w:rsid w:val="00DA72B8"/>
    <w:rPr>
      <w:rFonts w:ascii="Arial" w:eastAsia="Arial" w:hAnsi="Arial" w:cs="Arial"/>
      <w:color w:val="000000"/>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rsid w:val="00467D4A"/>
    <w:rPr>
      <w:rFonts w:ascii="Garamond" w:hAnsi="Garamond" w:cs="Arial"/>
      <w:b/>
      <w:bCs/>
      <w:kern w:val="32"/>
      <w:sz w:val="28"/>
      <w:szCs w:val="32"/>
      <w:lang w:val="en-GB" w:eastAsia="zh-CN"/>
    </w:rPr>
  </w:style>
  <w:style w:type="character" w:customStyle="1" w:styleId="ChamadaresumoChar">
    <w:name w:val="Chamada resumo Char"/>
    <w:basedOn w:val="Ttulo1Char"/>
    <w:link w:val="Chamadaresumo"/>
    <w:rsid w:val="00467D4A"/>
    <w:rPr>
      <w:rFonts w:ascii="Garamond" w:hAnsi="Garamond" w:cs="Arial"/>
      <w:b/>
      <w:bCs/>
      <w:kern w:val="32"/>
      <w:sz w:val="28"/>
      <w:szCs w:val="32"/>
      <w:lang w:val="en-GB" w:eastAsia="zh-CN"/>
    </w:rPr>
  </w:style>
  <w:style w:type="table" w:customStyle="1" w:styleId="TabeladeGrade21">
    <w:name w:val="Tabela de Grade 21"/>
    <w:basedOn w:val="Tabelanormal"/>
    <w:uiPriority w:val="47"/>
    <w:rsid w:val="008E1E93"/>
    <w:rPr>
      <w:rFonts w:ascii="Arial" w:eastAsia="Arial" w:hAnsi="Arial" w:cs="Arial"/>
      <w:color w:val="000000"/>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4508920\Downloads\palavras-chaves_AC_EGOV%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Distribuição das publicações sobre a </a:t>
            </a:r>
            <a:r>
              <a:rPr lang="en-US" i="1"/>
              <a:t>accountability</a:t>
            </a:r>
            <a:r>
              <a:rPr lang="en-US"/>
              <a:t> e o </a:t>
            </a:r>
            <a:r>
              <a:rPr lang="en-US" i="1"/>
              <a:t>e-gov</a:t>
            </a:r>
            <a:r>
              <a:rPr lang="en-US"/>
              <a:t> ao longo do tempo</a:t>
            </a:r>
          </a:p>
        </c:rich>
      </c:tx>
      <c:overlay val="0"/>
      <c:spPr>
        <a:noFill/>
        <a:ln>
          <a:noFill/>
        </a:ln>
        <a:effectLst/>
      </c:spPr>
    </c:title>
    <c:autoTitleDeleted val="0"/>
    <c:plotArea>
      <c:layout/>
      <c:lineChart>
        <c:grouping val="standard"/>
        <c:varyColors val="0"/>
        <c:ser>
          <c:idx val="0"/>
          <c:order val="0"/>
          <c:tx>
            <c:strRef>
              <c:f>'[palavras-chaves_AC_EGOV (1).xlsx]Planilha1'!$F$5</c:f>
              <c:strCache>
                <c:ptCount val="1"/>
                <c:pt idx="0">
                  <c:v>Distribuição das publicações sobre a accountability e o e-gov ao longo do tempo</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'[palavras-chaves_AC_EGOV (1).xlsx]Planilha1'!$E$6:$E$20</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'[palavras-chaves_AC_EGOV (1).xlsx]Planilha1'!$F$6:$F$20</c:f>
              <c:numCache>
                <c:formatCode>General</c:formatCode>
                <c:ptCount val="15"/>
                <c:pt idx="0">
                  <c:v>1</c:v>
                </c:pt>
                <c:pt idx="1">
                  <c:v>0</c:v>
                </c:pt>
                <c:pt idx="2">
                  <c:v>1</c:v>
                </c:pt>
                <c:pt idx="3">
                  <c:v>2</c:v>
                </c:pt>
                <c:pt idx="4">
                  <c:v>5</c:v>
                </c:pt>
                <c:pt idx="5">
                  <c:v>1</c:v>
                </c:pt>
                <c:pt idx="6">
                  <c:v>4</c:v>
                </c:pt>
                <c:pt idx="7">
                  <c:v>1</c:v>
                </c:pt>
                <c:pt idx="8">
                  <c:v>3</c:v>
                </c:pt>
                <c:pt idx="9">
                  <c:v>2</c:v>
                </c:pt>
                <c:pt idx="10">
                  <c:v>10</c:v>
                </c:pt>
                <c:pt idx="11">
                  <c:v>5</c:v>
                </c:pt>
                <c:pt idx="12">
                  <c:v>4</c:v>
                </c:pt>
                <c:pt idx="13">
                  <c:v>8</c:v>
                </c:pt>
                <c:pt idx="14">
                  <c:v>7</c:v>
                </c:pt>
              </c:numCache>
            </c:numRef>
          </c:val>
          <c:smooth val="0"/>
        </c:ser>
        <c:dLbls>
          <c:showLegendKey val="0"/>
          <c:showVal val="1"/>
          <c:showCatName val="0"/>
          <c:showSerName val="0"/>
          <c:showPercent val="0"/>
          <c:showBubbleSize val="0"/>
        </c:dLbls>
        <c:marker val="1"/>
        <c:smooth val="0"/>
        <c:axId val="890329888"/>
        <c:axId val="890322816"/>
      </c:lineChart>
      <c:catAx>
        <c:axId val="890329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BR"/>
          </a:p>
        </c:txPr>
        <c:crossAx val="890322816"/>
        <c:crosses val="autoZero"/>
        <c:auto val="1"/>
        <c:lblAlgn val="ctr"/>
        <c:lblOffset val="100"/>
        <c:noMultiLvlLbl val="0"/>
      </c:catAx>
      <c:valAx>
        <c:axId val="890322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9032988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564E-E3DF-4FFB-B743-B017FCD2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8656</Words>
  <Characters>46748</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UZ</Company>
  <LinksUpToDate>false</LinksUpToDate>
  <CharactersWithSpaces>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PLasala-ME</dc:creator>
  <cp:lastModifiedBy>Pablo Procopio Martins</cp:lastModifiedBy>
  <cp:revision>7</cp:revision>
  <cp:lastPrinted>2016-08-23T17:02:00Z</cp:lastPrinted>
  <dcterms:created xsi:type="dcterms:W3CDTF">2016-08-23T16:55:00Z</dcterms:created>
  <dcterms:modified xsi:type="dcterms:W3CDTF">2016-08-26T18:09:00Z</dcterms:modified>
</cp:coreProperties>
</file>